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0C" w:rsidRDefault="00B0000C" w:rsidP="00B0000C">
      <w:pPr>
        <w:jc w:val="both"/>
      </w:pPr>
    </w:p>
    <w:p w:rsidR="002A4B34" w:rsidRPr="00812FAE" w:rsidRDefault="002A4B34" w:rsidP="002A4B34">
      <w:pPr>
        <w:pStyle w:val="Paragraphedeliste"/>
        <w:ind w:left="0"/>
        <w:rPr>
          <w:sz w:val="28"/>
          <w:szCs w:val="28"/>
        </w:rPr>
      </w:pP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2A4B34" w:rsidRPr="00812FAE" w:rsidTr="003673DA">
        <w:trPr>
          <w:trHeight w:val="178"/>
        </w:trPr>
        <w:tc>
          <w:tcPr>
            <w:tcW w:w="6941" w:type="dxa"/>
          </w:tcPr>
          <w:p w:rsidR="002A4B34" w:rsidRPr="00D11B8F" w:rsidRDefault="003673DA" w:rsidP="003673DA">
            <w:pPr>
              <w:spacing w:before="120" w:after="120"/>
              <w:jc w:val="center"/>
              <w:rPr>
                <w:rFonts w:cs="Calibri"/>
                <w:b/>
                <w:sz w:val="32"/>
                <w:szCs w:val="32"/>
              </w:rPr>
            </w:pPr>
            <w:r>
              <w:rPr>
                <w:rFonts w:cs="Calibri"/>
                <w:b/>
                <w:sz w:val="32"/>
                <w:szCs w:val="32"/>
              </w:rPr>
              <w:t>Informations</w:t>
            </w:r>
            <w:r w:rsidR="002A4B34" w:rsidRPr="00D11B8F">
              <w:rPr>
                <w:rFonts w:cs="Calibri"/>
                <w:b/>
                <w:sz w:val="32"/>
                <w:szCs w:val="32"/>
              </w:rPr>
              <w:t xml:space="preserve"> générales </w:t>
            </w:r>
            <w:r>
              <w:rPr>
                <w:rFonts w:cs="Calibri"/>
                <w:b/>
                <w:sz w:val="32"/>
                <w:szCs w:val="32"/>
              </w:rPr>
              <w:t>sur notre</w:t>
            </w:r>
            <w:r w:rsidR="002A4B34" w:rsidRPr="00D11B8F">
              <w:rPr>
                <w:rFonts w:cs="Calibri"/>
                <w:b/>
                <w:sz w:val="32"/>
                <w:szCs w:val="32"/>
              </w:rPr>
              <w:t xml:space="preserve"> fonctionnement</w:t>
            </w:r>
          </w:p>
        </w:tc>
      </w:tr>
    </w:tbl>
    <w:p w:rsidR="002A4B34" w:rsidRDefault="002A4B34" w:rsidP="002A4B34">
      <w:pPr>
        <w:pStyle w:val="Paragraphedeliste"/>
        <w:rPr>
          <w:u w:val="single"/>
        </w:rPr>
      </w:pPr>
    </w:p>
    <w:p w:rsidR="002A4B34" w:rsidRDefault="002A4B34" w:rsidP="002A4B34">
      <w:pPr>
        <w:pStyle w:val="Paragraphedeliste"/>
      </w:pPr>
    </w:p>
    <w:p w:rsidR="002A4B34" w:rsidRDefault="002A4B34" w:rsidP="002A4B34">
      <w:pPr>
        <w:pStyle w:val="Paragraphedeliste"/>
      </w:pPr>
    </w:p>
    <w:p w:rsidR="002A4B34" w:rsidRDefault="002A4B34" w:rsidP="002A4B34">
      <w:pPr>
        <w:pStyle w:val="Paragraphedeliste"/>
        <w:numPr>
          <w:ilvl w:val="0"/>
          <w:numId w:val="13"/>
        </w:numPr>
        <w:spacing w:after="160" w:line="259" w:lineRule="auto"/>
        <w:rPr>
          <w:u w:val="single"/>
        </w:rPr>
      </w:pPr>
      <w:r w:rsidRPr="00EA1F37">
        <w:rPr>
          <w:u w:val="single"/>
        </w:rPr>
        <w:t>INSCRIPTION AUX ACTIVITES EDUCATIVES, A L’ECOLE DES DEVOIRS ET A L’ECOLE DE NATATION</w:t>
      </w:r>
    </w:p>
    <w:p w:rsidR="002A4B34" w:rsidRDefault="002A4B34" w:rsidP="002A4B34">
      <w:pPr>
        <w:pStyle w:val="Paragraphedeliste"/>
      </w:pPr>
      <w:r w:rsidRPr="00B33786">
        <w:t>Les inscriptions aux activités sont effectuées à l’atelier d’</w:t>
      </w:r>
      <w:proofErr w:type="spellStart"/>
      <w:r w:rsidRPr="00B33786">
        <w:t>Inser’action</w:t>
      </w:r>
      <w:proofErr w:type="spellEnd"/>
      <w:r w:rsidRPr="00B33786">
        <w:t xml:space="preserve"> asbl, 10, rue Saint-François</w:t>
      </w:r>
      <w:r>
        <w:t xml:space="preserve"> à 1210 Bruxelles sur rendez-vous au 02/217.53.78.</w:t>
      </w:r>
    </w:p>
    <w:p w:rsidR="002A4B34" w:rsidRDefault="002A4B34" w:rsidP="002A4B34">
      <w:pPr>
        <w:pStyle w:val="Paragraphedeliste"/>
      </w:pPr>
      <w:r>
        <w:t>Lorsque les groupes sont complets, une demande d’inscription est complétée.</w:t>
      </w:r>
    </w:p>
    <w:p w:rsidR="002A4B34" w:rsidRDefault="002A4B34" w:rsidP="002A4B34">
      <w:pPr>
        <w:pStyle w:val="Paragraphedeliste"/>
      </w:pPr>
      <w:r>
        <w:t>Celle-ci est enregistrée dans la liste d’attente.</w:t>
      </w:r>
    </w:p>
    <w:p w:rsidR="002A4B34" w:rsidRDefault="002A4B34" w:rsidP="002A4B34">
      <w:pPr>
        <w:pStyle w:val="Paragraphedeliste"/>
      </w:pPr>
      <w:r>
        <w:t>Lorsque des places aux activités sont libérées, les enfants inscrits dans la liste d’attente sont rappelés pour inscription dans le respect chronologique de la liste (en partant de l’enfant inscrit le plus anciennement).</w:t>
      </w:r>
    </w:p>
    <w:p w:rsidR="002A4B34" w:rsidRPr="0036116E" w:rsidRDefault="002A4B34" w:rsidP="002A4B34">
      <w:pPr>
        <w:pStyle w:val="Paragraphedeliste"/>
        <w:rPr>
          <w:u w:val="single"/>
        </w:rPr>
      </w:pPr>
      <w:r w:rsidRPr="0036116E">
        <w:rPr>
          <w:u w:val="single"/>
        </w:rPr>
        <w:t xml:space="preserve">Critère </w:t>
      </w:r>
      <w:r>
        <w:rPr>
          <w:u w:val="single"/>
        </w:rPr>
        <w:t>1</w:t>
      </w:r>
    </w:p>
    <w:p w:rsidR="002A4B34" w:rsidRDefault="002A4B34" w:rsidP="002A4B34">
      <w:pPr>
        <w:pStyle w:val="Paragraphedeliste"/>
        <w:ind w:left="644"/>
      </w:pPr>
      <w:r>
        <w:t xml:space="preserve"> La proximité entre le domicile de l’enfant et nos locaux, 10, rue Saint-François.</w:t>
      </w:r>
    </w:p>
    <w:p w:rsidR="002A4B34" w:rsidRDefault="002A4B34" w:rsidP="002A4B34">
      <w:pPr>
        <w:pStyle w:val="Paragraphedeliste"/>
        <w:ind w:left="644"/>
      </w:pPr>
    </w:p>
    <w:p w:rsidR="002A4B34" w:rsidRDefault="002A4B34" w:rsidP="002A4B34">
      <w:pPr>
        <w:pStyle w:val="Paragraphedeliste"/>
        <w:ind w:left="644"/>
      </w:pPr>
      <w:r>
        <w:t xml:space="preserve"> L’institution peut déroger exceptionnellement à ce principe dans certains cas.</w:t>
      </w:r>
    </w:p>
    <w:p w:rsidR="002A4B34" w:rsidRPr="00B33786" w:rsidRDefault="002A4B34" w:rsidP="002A4B34">
      <w:pPr>
        <w:pStyle w:val="Paragraphedeliste"/>
      </w:pPr>
      <w:r>
        <w:t xml:space="preserve"> </w:t>
      </w:r>
    </w:p>
    <w:p w:rsidR="002A4B34" w:rsidRDefault="002A4B34" w:rsidP="002A4B34">
      <w:pPr>
        <w:pStyle w:val="Paragraphedeliste"/>
        <w:numPr>
          <w:ilvl w:val="0"/>
          <w:numId w:val="13"/>
        </w:numPr>
        <w:spacing w:after="160" w:line="259" w:lineRule="auto"/>
        <w:rPr>
          <w:u w:val="single"/>
        </w:rPr>
      </w:pPr>
      <w:r w:rsidRPr="00EA1F37">
        <w:rPr>
          <w:u w:val="single"/>
        </w:rPr>
        <w:t>INSCRIPTION AUX ACTIVITES DE VACANCES ET AU CAMP</w:t>
      </w:r>
    </w:p>
    <w:p w:rsidR="002A4B34" w:rsidRDefault="002A4B34" w:rsidP="002A4B34">
      <w:pPr>
        <w:pStyle w:val="Paragraphedeliste"/>
        <w:rPr>
          <w:u w:val="single"/>
        </w:rPr>
      </w:pPr>
      <w:r>
        <w:rPr>
          <w:u w:val="single"/>
        </w:rPr>
        <w:t>Règles de priorité</w:t>
      </w:r>
    </w:p>
    <w:p w:rsidR="002A4B34" w:rsidRPr="003673DA" w:rsidRDefault="002A4B34" w:rsidP="002A4B34">
      <w:pPr>
        <w:pStyle w:val="Paragraphedeliste"/>
        <w:rPr>
          <w:i/>
          <w:color w:val="000000" w:themeColor="text1"/>
        </w:rPr>
      </w:pPr>
      <w:r>
        <w:t xml:space="preserve">A. </w:t>
      </w:r>
      <w:r w:rsidR="00A9598E" w:rsidRPr="003673DA">
        <w:rPr>
          <w:color w:val="000000" w:themeColor="text1"/>
        </w:rPr>
        <w:t xml:space="preserve">La priorité pour les </w:t>
      </w:r>
      <w:r w:rsidRPr="003673DA">
        <w:rPr>
          <w:color w:val="000000" w:themeColor="text1"/>
        </w:rPr>
        <w:t>inscription</w:t>
      </w:r>
      <w:r w:rsidR="00A9598E" w:rsidRPr="003673DA">
        <w:rPr>
          <w:color w:val="000000" w:themeColor="text1"/>
        </w:rPr>
        <w:t>s</w:t>
      </w:r>
      <w:r w:rsidRPr="003673DA">
        <w:rPr>
          <w:color w:val="000000" w:themeColor="text1"/>
        </w:rPr>
        <w:t xml:space="preserve"> est </w:t>
      </w:r>
      <w:r w:rsidR="00A9598E" w:rsidRPr="003673DA">
        <w:rPr>
          <w:color w:val="000000" w:themeColor="text1"/>
        </w:rPr>
        <w:t>laissée</w:t>
      </w:r>
      <w:r w:rsidRPr="003673DA">
        <w:rPr>
          <w:color w:val="000000" w:themeColor="text1"/>
        </w:rPr>
        <w:t xml:space="preserve"> aux enfants régulièrement inscrits aux activités du mercredi et du samedi</w:t>
      </w:r>
      <w:r w:rsidR="00A9598E" w:rsidRPr="003673DA">
        <w:rPr>
          <w:color w:val="000000" w:themeColor="text1"/>
        </w:rPr>
        <w:t xml:space="preserve"> </w:t>
      </w:r>
      <w:r w:rsidR="003673DA">
        <w:rPr>
          <w:color w:val="000000" w:themeColor="text1"/>
        </w:rPr>
        <w:t>et à l’</w:t>
      </w:r>
      <w:r w:rsidR="00A9598E" w:rsidRPr="003673DA">
        <w:rPr>
          <w:color w:val="000000" w:themeColor="text1"/>
        </w:rPr>
        <w:t>école des devoirs</w:t>
      </w:r>
      <w:r w:rsidR="003673DA" w:rsidRPr="003673DA">
        <w:rPr>
          <w:color w:val="000000" w:themeColor="text1"/>
        </w:rPr>
        <w:t>.</w:t>
      </w:r>
    </w:p>
    <w:p w:rsidR="002A4B34" w:rsidRPr="003673DA" w:rsidRDefault="002A4B34" w:rsidP="002A4B34">
      <w:pPr>
        <w:pStyle w:val="Paragraphedeliste"/>
        <w:rPr>
          <w:color w:val="000000" w:themeColor="text1"/>
        </w:rPr>
      </w:pPr>
    </w:p>
    <w:p w:rsidR="002A4B34" w:rsidRPr="003673DA" w:rsidRDefault="002A4B34" w:rsidP="002A4B34">
      <w:pPr>
        <w:pStyle w:val="Paragraphedeliste"/>
        <w:rPr>
          <w:color w:val="000000" w:themeColor="text1"/>
        </w:rPr>
      </w:pPr>
      <w:r>
        <w:t xml:space="preserve">B. </w:t>
      </w:r>
      <w:r w:rsidR="00A9598E" w:rsidRPr="003673DA">
        <w:rPr>
          <w:color w:val="000000" w:themeColor="text1"/>
        </w:rPr>
        <w:t>Ensuite,</w:t>
      </w:r>
      <w:r w:rsidRPr="003673DA">
        <w:rPr>
          <w:color w:val="000000" w:themeColor="text1"/>
        </w:rPr>
        <w:t xml:space="preserve"> </w:t>
      </w:r>
      <w:r w:rsidR="00A9598E" w:rsidRPr="003673DA">
        <w:rPr>
          <w:color w:val="000000" w:themeColor="text1"/>
        </w:rPr>
        <w:t xml:space="preserve">les demandes </w:t>
      </w:r>
      <w:r>
        <w:t xml:space="preserve">d’inscription pour les enfants inscrits aux autres activités organisées par </w:t>
      </w:r>
      <w:proofErr w:type="spellStart"/>
      <w:r>
        <w:t>Inser’action</w:t>
      </w:r>
      <w:proofErr w:type="spellEnd"/>
      <w:r>
        <w:t xml:space="preserve"> asbl (école de natation, ateliers jeux de société, théâtre, informatique)</w:t>
      </w:r>
      <w:r w:rsidR="00A9598E">
        <w:t xml:space="preserve"> </w:t>
      </w:r>
      <w:r w:rsidR="00A9598E" w:rsidRPr="003673DA">
        <w:rPr>
          <w:color w:val="000000" w:themeColor="text1"/>
        </w:rPr>
        <w:t xml:space="preserve">sont prises en compte. </w:t>
      </w:r>
    </w:p>
    <w:p w:rsidR="002A4B34" w:rsidRDefault="002A4B34" w:rsidP="002A4B34">
      <w:pPr>
        <w:pStyle w:val="Paragraphedeliste"/>
      </w:pPr>
      <w:r>
        <w:t>Si le nombre de demandes d’inscriptions est supérieur au nombre de places disponibles à l’issue de cette période une sélection est opérée sur base des critères suivants :</w:t>
      </w:r>
    </w:p>
    <w:p w:rsidR="002A4B34" w:rsidRDefault="002A4B34" w:rsidP="002A4B34">
      <w:pPr>
        <w:pStyle w:val="Paragraphedeliste"/>
      </w:pPr>
    </w:p>
    <w:p w:rsidR="002A4B34" w:rsidRPr="0036116E" w:rsidRDefault="002A4B34" w:rsidP="002A4B34">
      <w:pPr>
        <w:pStyle w:val="Paragraphedeliste"/>
      </w:pPr>
      <w:r w:rsidRPr="0036116E">
        <w:t>Sont admis en fonction des places encore disponibles</w:t>
      </w:r>
      <w:r>
        <w:t> :</w:t>
      </w:r>
    </w:p>
    <w:p w:rsidR="002A4B34" w:rsidRDefault="002A4B34" w:rsidP="002A4B34">
      <w:pPr>
        <w:pStyle w:val="Paragraphedeliste"/>
        <w:rPr>
          <w:u w:val="single"/>
        </w:rPr>
      </w:pPr>
      <w:r w:rsidRPr="0036116E">
        <w:rPr>
          <w:u w:val="single"/>
        </w:rPr>
        <w:t>Critère 1</w:t>
      </w:r>
    </w:p>
    <w:p w:rsidR="002A4B34" w:rsidRPr="003673DA" w:rsidRDefault="002A4B34" w:rsidP="002A4B34">
      <w:pPr>
        <w:pStyle w:val="Paragraphedeliste"/>
        <w:ind w:left="644"/>
        <w:rPr>
          <w:color w:val="000000" w:themeColor="text1"/>
        </w:rPr>
      </w:pPr>
      <w:r>
        <w:t>Les frères et sœurs des enfants inscrits aux act</w:t>
      </w:r>
      <w:r w:rsidR="00FB0B02">
        <w:t xml:space="preserve">ivités du mercredi ou du </w:t>
      </w:r>
      <w:r w:rsidR="00FB0B02" w:rsidRPr="003673DA">
        <w:rPr>
          <w:color w:val="000000" w:themeColor="text1"/>
        </w:rPr>
        <w:t xml:space="preserve">samedi ainsi qu’à </w:t>
      </w:r>
      <w:r w:rsidR="003673DA" w:rsidRPr="003673DA">
        <w:rPr>
          <w:color w:val="000000" w:themeColor="text1"/>
        </w:rPr>
        <w:t>l’</w:t>
      </w:r>
      <w:r w:rsidR="00FB0B02" w:rsidRPr="003673DA">
        <w:rPr>
          <w:color w:val="000000" w:themeColor="text1"/>
        </w:rPr>
        <w:t>école des devoirs.</w:t>
      </w:r>
    </w:p>
    <w:p w:rsidR="002A4B34" w:rsidRPr="0036116E" w:rsidRDefault="002A4B34" w:rsidP="002A4B34">
      <w:pPr>
        <w:pStyle w:val="Paragraphedeliste"/>
        <w:rPr>
          <w:u w:val="single"/>
        </w:rPr>
      </w:pPr>
      <w:r w:rsidRPr="0036116E">
        <w:rPr>
          <w:u w:val="single"/>
        </w:rPr>
        <w:t>Critère 2</w:t>
      </w:r>
    </w:p>
    <w:p w:rsidR="002A4B34" w:rsidRDefault="002A4B34" w:rsidP="002A4B34">
      <w:pPr>
        <w:pStyle w:val="Paragraphedeliste"/>
        <w:ind w:left="644"/>
      </w:pPr>
      <w:r>
        <w:t>La proximité entre le domicile de l’enfant et nos locaux, 10, rue Saint-François.</w:t>
      </w:r>
    </w:p>
    <w:p w:rsidR="002A4B34" w:rsidRDefault="002A4B34" w:rsidP="002A4B34">
      <w:pPr>
        <w:pStyle w:val="Paragraphedeliste"/>
        <w:ind w:left="1080"/>
      </w:pPr>
    </w:p>
    <w:p w:rsidR="002A4B34" w:rsidRDefault="002A4B34" w:rsidP="002A4B34">
      <w:pPr>
        <w:pStyle w:val="Paragraphedeliste"/>
      </w:pPr>
      <w:r>
        <w:t xml:space="preserve">C. </w:t>
      </w:r>
      <w:r w:rsidR="00A9598E" w:rsidRPr="003673DA">
        <w:rPr>
          <w:color w:val="000000" w:themeColor="text1"/>
        </w:rPr>
        <w:t>Enfin</w:t>
      </w:r>
      <w:r w:rsidR="00A9598E">
        <w:t xml:space="preserve">, </w:t>
      </w:r>
      <w:r>
        <w:t>dans le cas o</w:t>
      </w:r>
      <w:r w:rsidR="00A9598E">
        <w:t>ù</w:t>
      </w:r>
      <w:r>
        <w:t xml:space="preserve"> des places resteraient encore disponibles après </w:t>
      </w:r>
      <w:r w:rsidR="00A9598E">
        <w:t>ces</w:t>
      </w:r>
      <w:r w:rsidR="008D55BF">
        <w:t xml:space="preserve"> </w:t>
      </w:r>
      <w:r>
        <w:t>inscription</w:t>
      </w:r>
      <w:r w:rsidR="008D55BF">
        <w:t>s</w:t>
      </w:r>
      <w:r>
        <w:t xml:space="preserve">, toutes les </w:t>
      </w:r>
      <w:r w:rsidR="008D55BF" w:rsidRPr="003673DA">
        <w:rPr>
          <w:color w:val="000000" w:themeColor="text1"/>
        </w:rPr>
        <w:t xml:space="preserve">autres </w:t>
      </w:r>
      <w:r>
        <w:t xml:space="preserve">demandes </w:t>
      </w:r>
      <w:r w:rsidR="008D55BF">
        <w:t>pourraient</w:t>
      </w:r>
      <w:r>
        <w:t xml:space="preserve"> alors être reçues.</w:t>
      </w:r>
    </w:p>
    <w:p w:rsidR="002A4B34" w:rsidRDefault="002A4B34" w:rsidP="002A4B34">
      <w:pPr>
        <w:pStyle w:val="Paragraphedeliste"/>
      </w:pPr>
      <w:r>
        <w:t>Si le nombre de demandes d’inscriptions est supérieur au nombre de places disponibles à l’issue de cette période un tirage au sort est effectué sur base des critères suivants :</w:t>
      </w:r>
    </w:p>
    <w:p w:rsidR="002A4B34" w:rsidRPr="001A3C7B" w:rsidRDefault="002A4B34" w:rsidP="002A4B34">
      <w:pPr>
        <w:pStyle w:val="Paragraphedeliste"/>
      </w:pPr>
    </w:p>
    <w:p w:rsidR="002A4B34" w:rsidRPr="0036116E" w:rsidRDefault="002A4B34" w:rsidP="002A4B34">
      <w:pPr>
        <w:pStyle w:val="Paragraphedeliste"/>
      </w:pPr>
      <w:r w:rsidRPr="0036116E">
        <w:t>Sont admis en fonction des places encore disponibles</w:t>
      </w:r>
    </w:p>
    <w:p w:rsidR="002A4B34" w:rsidRDefault="002A4B34" w:rsidP="002A4B34">
      <w:pPr>
        <w:pStyle w:val="Paragraphedeliste"/>
        <w:rPr>
          <w:u w:val="single"/>
        </w:rPr>
      </w:pPr>
      <w:r w:rsidRPr="0036116E">
        <w:rPr>
          <w:u w:val="single"/>
        </w:rPr>
        <w:t>Critère 1</w:t>
      </w:r>
    </w:p>
    <w:p w:rsidR="00FB0B02" w:rsidRPr="003673DA" w:rsidRDefault="002A4B34" w:rsidP="00FB0B02">
      <w:pPr>
        <w:pStyle w:val="Paragraphedeliste"/>
        <w:ind w:left="644"/>
        <w:rPr>
          <w:color w:val="000000" w:themeColor="text1"/>
        </w:rPr>
      </w:pPr>
      <w:r>
        <w:t xml:space="preserve">Les frères et sœurs des enfants inscrits aux activités du mercredi ou du </w:t>
      </w:r>
      <w:r w:rsidRPr="003673DA">
        <w:rPr>
          <w:color w:val="000000" w:themeColor="text1"/>
        </w:rPr>
        <w:t>samedi</w:t>
      </w:r>
      <w:r w:rsidR="008D55BF" w:rsidRPr="003673DA">
        <w:rPr>
          <w:color w:val="000000" w:themeColor="text1"/>
        </w:rPr>
        <w:t xml:space="preserve"> </w:t>
      </w:r>
      <w:r w:rsidR="003673DA">
        <w:rPr>
          <w:color w:val="000000" w:themeColor="text1"/>
        </w:rPr>
        <w:t>ainsi qu’à l’</w:t>
      </w:r>
      <w:r w:rsidR="00FB0B02" w:rsidRPr="003673DA">
        <w:rPr>
          <w:color w:val="000000" w:themeColor="text1"/>
        </w:rPr>
        <w:t>école des devoirs.</w:t>
      </w:r>
    </w:p>
    <w:p w:rsidR="002A4B34" w:rsidRDefault="002A4B34" w:rsidP="002A4B34">
      <w:pPr>
        <w:pStyle w:val="Paragraphedeliste"/>
        <w:rPr>
          <w:u w:val="single"/>
        </w:rPr>
      </w:pPr>
    </w:p>
    <w:p w:rsidR="002A4B34" w:rsidRPr="0036116E" w:rsidRDefault="002A4B34" w:rsidP="002A4B34">
      <w:pPr>
        <w:pStyle w:val="Paragraphedeliste"/>
        <w:rPr>
          <w:u w:val="single"/>
        </w:rPr>
      </w:pPr>
      <w:r w:rsidRPr="0036116E">
        <w:rPr>
          <w:u w:val="single"/>
        </w:rPr>
        <w:t>Critère 2</w:t>
      </w:r>
    </w:p>
    <w:p w:rsidR="002A4B34" w:rsidRDefault="002A4B34" w:rsidP="002A4B34">
      <w:pPr>
        <w:pStyle w:val="Paragraphedeliste"/>
        <w:ind w:left="644"/>
      </w:pPr>
      <w:r>
        <w:t>La proximité entre le domicile de l’enfant et nos locaux, 10, rue Saint-François.</w:t>
      </w:r>
    </w:p>
    <w:p w:rsidR="002A4B34" w:rsidRDefault="002A4B34" w:rsidP="002A4B34">
      <w:pPr>
        <w:pStyle w:val="Paragraphedeliste"/>
        <w:ind w:left="644"/>
      </w:pPr>
    </w:p>
    <w:p w:rsidR="004F4AB2" w:rsidRDefault="004F4AB2" w:rsidP="002A4B34">
      <w:pPr>
        <w:pStyle w:val="Paragraphedeliste"/>
        <w:ind w:left="644"/>
      </w:pPr>
    </w:p>
    <w:p w:rsidR="004F4AB2" w:rsidRDefault="004F4AB2" w:rsidP="002A4B34">
      <w:pPr>
        <w:pStyle w:val="Paragraphedeliste"/>
        <w:ind w:left="644"/>
      </w:pPr>
    </w:p>
    <w:p w:rsidR="004F4AB2" w:rsidRPr="00262224" w:rsidRDefault="004F4AB2" w:rsidP="002A4B34">
      <w:pPr>
        <w:pStyle w:val="Paragraphedeliste"/>
        <w:ind w:left="644"/>
      </w:pPr>
      <w:bookmarkStart w:id="0" w:name="_GoBack"/>
      <w:bookmarkEnd w:id="0"/>
    </w:p>
    <w:p w:rsidR="002A4B34" w:rsidRDefault="002A4B34" w:rsidP="002A4B34">
      <w:pPr>
        <w:pStyle w:val="Paragraphedeliste"/>
        <w:numPr>
          <w:ilvl w:val="0"/>
          <w:numId w:val="13"/>
        </w:numPr>
        <w:spacing w:after="160" w:line="259" w:lineRule="auto"/>
      </w:pPr>
      <w:r w:rsidRPr="001A3C7B">
        <w:rPr>
          <w:u w:val="single"/>
        </w:rPr>
        <w:t>COTISATIONS</w:t>
      </w:r>
      <w:r w:rsidRPr="001A3C7B">
        <w:rPr>
          <w:u w:val="single"/>
        </w:rPr>
        <w:br/>
        <w:t xml:space="preserve">Activités et ateliers </w:t>
      </w:r>
      <w:r>
        <w:br/>
        <w:t>La cotisation est fixée à 20€ par année scolaire du 1</w:t>
      </w:r>
      <w:r w:rsidRPr="001A3C7B">
        <w:rPr>
          <w:vertAlign w:val="superscript"/>
        </w:rPr>
        <w:t>er</w:t>
      </w:r>
      <w:r>
        <w:t xml:space="preserve"> septembre au 30 juin.</w:t>
      </w:r>
    </w:p>
    <w:p w:rsidR="002A4B34" w:rsidRPr="00A44178" w:rsidRDefault="002A4B34" w:rsidP="002A4B34">
      <w:pPr>
        <w:pStyle w:val="Paragraphedeliste"/>
      </w:pPr>
      <w:r w:rsidRPr="00A44178">
        <w:t>15€ pour le 2</w:t>
      </w:r>
      <w:r w:rsidRPr="00A44178">
        <w:rPr>
          <w:vertAlign w:val="superscript"/>
        </w:rPr>
        <w:t>ème</w:t>
      </w:r>
      <w:r>
        <w:t xml:space="preserve"> enfant</w:t>
      </w:r>
      <w:r w:rsidRPr="00A44178">
        <w:t xml:space="preserve"> et 10€ à partir du 3</w:t>
      </w:r>
      <w:r w:rsidRPr="00A44178">
        <w:rPr>
          <w:vertAlign w:val="superscript"/>
        </w:rPr>
        <w:t>ème</w:t>
      </w:r>
      <w:r w:rsidRPr="00A44178">
        <w:t xml:space="preserve"> enfant.</w:t>
      </w:r>
    </w:p>
    <w:p w:rsidR="002A4B34" w:rsidRDefault="002A4B34" w:rsidP="002A4B34">
      <w:pPr>
        <w:pStyle w:val="Paragraphedeliste"/>
      </w:pPr>
      <w:r>
        <w:t>Une cotisation de 10€ est appliquée lorsque l’inscription aux activités est effectuée à partir du 1</w:t>
      </w:r>
      <w:r w:rsidRPr="00EA1F37">
        <w:rPr>
          <w:vertAlign w:val="superscript"/>
        </w:rPr>
        <w:t>er</w:t>
      </w:r>
      <w:r>
        <w:t xml:space="preserve"> janvier. </w:t>
      </w:r>
    </w:p>
    <w:p w:rsidR="002A4B34" w:rsidRDefault="002A4B34" w:rsidP="002A4B34">
      <w:pPr>
        <w:pStyle w:val="Paragraphedeliste"/>
      </w:pPr>
      <w:r>
        <w:t>Cette cotisation unique donne accès aux activités du mercredi et du samedi, aux ateliers (théâtre, jeux de société, informatique,</w:t>
      </w:r>
      <w:r w:rsidR="00FB0B02">
        <w:t xml:space="preserve"> .</w:t>
      </w:r>
      <w:r>
        <w:t>..)</w:t>
      </w:r>
    </w:p>
    <w:p w:rsidR="002A4B34" w:rsidRDefault="002A4B34" w:rsidP="002A4B34">
      <w:pPr>
        <w:pStyle w:val="Paragraphedeliste"/>
      </w:pPr>
    </w:p>
    <w:p w:rsidR="002A4B34" w:rsidRDefault="002A4B34" w:rsidP="002A4B34">
      <w:pPr>
        <w:pStyle w:val="Paragraphedeliste"/>
      </w:pPr>
      <w:r>
        <w:rPr>
          <w:u w:val="single"/>
        </w:rPr>
        <w:t xml:space="preserve">Ecole </w:t>
      </w:r>
      <w:r w:rsidRPr="00EA1F37">
        <w:rPr>
          <w:u w:val="single"/>
        </w:rPr>
        <w:t>des devoirs</w:t>
      </w:r>
    </w:p>
    <w:p w:rsidR="002A4B34" w:rsidRDefault="002A4B34" w:rsidP="002A4B34">
      <w:pPr>
        <w:pStyle w:val="Paragraphedeliste"/>
      </w:pPr>
      <w:r>
        <w:t>Pour l’école des devoirs, la cotisation est fixée à 20 euros pour l’année.</w:t>
      </w:r>
    </w:p>
    <w:p w:rsidR="002A4B34" w:rsidRDefault="002A4B34" w:rsidP="002A4B34">
      <w:pPr>
        <w:pStyle w:val="Paragraphedeliste"/>
      </w:pPr>
    </w:p>
    <w:p w:rsidR="002A4B34" w:rsidRDefault="002A4B34" w:rsidP="002A4B34">
      <w:pPr>
        <w:pStyle w:val="Paragraphedeliste"/>
        <w:rPr>
          <w:u w:val="single"/>
        </w:rPr>
      </w:pPr>
      <w:r w:rsidRPr="00EA1F37">
        <w:rPr>
          <w:u w:val="single"/>
        </w:rPr>
        <w:t>Ecole de natation</w:t>
      </w:r>
    </w:p>
    <w:p w:rsidR="002A4B34" w:rsidRDefault="002A4B34" w:rsidP="002A4B34">
      <w:pPr>
        <w:pStyle w:val="Paragraphedeliste"/>
      </w:pPr>
      <w:r w:rsidRPr="00920369">
        <w:t>Les cotisations sont fixées comme suit :</w:t>
      </w:r>
    </w:p>
    <w:p w:rsidR="002A4B34" w:rsidRDefault="002A4B34" w:rsidP="002A4B34">
      <w:pPr>
        <w:pStyle w:val="Paragraphedeliste"/>
      </w:pPr>
      <w:r>
        <w:t>Groupe des noirs (MAN) 60€/saison, 2</w:t>
      </w:r>
      <w:r w:rsidRPr="00C26A2C">
        <w:rPr>
          <w:vertAlign w:val="superscript"/>
        </w:rPr>
        <w:t>ème</w:t>
      </w:r>
      <w:r>
        <w:t xml:space="preserve"> enfant et suivants 45€</w:t>
      </w:r>
    </w:p>
    <w:p w:rsidR="002A4B34" w:rsidRDefault="002A4B34" w:rsidP="002A4B34">
      <w:pPr>
        <w:pStyle w:val="Paragraphedeliste"/>
      </w:pPr>
      <w:r>
        <w:t>Autres groupes : 45€/saison, 2</w:t>
      </w:r>
      <w:r w:rsidRPr="00C26A2C">
        <w:rPr>
          <w:vertAlign w:val="superscript"/>
        </w:rPr>
        <w:t>ème</w:t>
      </w:r>
      <w:r>
        <w:t xml:space="preserve"> enfant et suivants 30€</w:t>
      </w:r>
    </w:p>
    <w:p w:rsidR="002A4B34" w:rsidRDefault="002A4B34" w:rsidP="002A4B34">
      <w:pPr>
        <w:pStyle w:val="Paragraphedeliste"/>
      </w:pPr>
    </w:p>
    <w:p w:rsidR="002A4B34" w:rsidRDefault="002A4B34" w:rsidP="002A4B34">
      <w:pPr>
        <w:pStyle w:val="Paragraphedeliste"/>
      </w:pPr>
      <w:r>
        <w:t>Les cotisations sont réduites de 50% à partir du 1</w:t>
      </w:r>
      <w:r w:rsidRPr="00451AD1">
        <w:rPr>
          <w:vertAlign w:val="superscript"/>
        </w:rPr>
        <w:t>er</w:t>
      </w:r>
      <w:r>
        <w:t xml:space="preserve"> février.</w:t>
      </w:r>
    </w:p>
    <w:p w:rsidR="002A4B34" w:rsidRDefault="002A4B34" w:rsidP="002A4B34">
      <w:pPr>
        <w:pStyle w:val="Paragraphedeliste"/>
      </w:pPr>
    </w:p>
    <w:p w:rsidR="002A4B34" w:rsidRDefault="002A4B34" w:rsidP="002A4B34">
      <w:pPr>
        <w:pStyle w:val="Paragraphedeliste"/>
        <w:rPr>
          <w:u w:val="single"/>
        </w:rPr>
      </w:pPr>
      <w:r w:rsidRPr="00920369">
        <w:rPr>
          <w:u w:val="single"/>
        </w:rPr>
        <w:t>Camp et activités de vacances, activités exceptionnelles</w:t>
      </w:r>
    </w:p>
    <w:p w:rsidR="002A4B34" w:rsidRPr="00920369" w:rsidRDefault="002A4B34" w:rsidP="002A4B34">
      <w:pPr>
        <w:pStyle w:val="Paragraphedeliste"/>
      </w:pPr>
      <w:r w:rsidRPr="00920369">
        <w:t>La cotisation est fixée en fonction du programme organisé</w:t>
      </w:r>
      <w:r>
        <w:t>.</w:t>
      </w:r>
    </w:p>
    <w:p w:rsidR="002A4B34" w:rsidRDefault="002A4B34" w:rsidP="002A4B34">
      <w:pPr>
        <w:pStyle w:val="Paragraphedeliste"/>
      </w:pPr>
    </w:p>
    <w:p w:rsidR="002A4B34" w:rsidRDefault="002A4B34" w:rsidP="002A4B34">
      <w:pPr>
        <w:pStyle w:val="Paragraphedeliste"/>
      </w:pPr>
      <w:r>
        <w:t>Le paiement des cotisations doit s’effectuer comme suit :</w:t>
      </w:r>
    </w:p>
    <w:p w:rsidR="002A4B34" w:rsidRPr="00920369" w:rsidRDefault="002A4B34" w:rsidP="002A4B34">
      <w:pPr>
        <w:pStyle w:val="Paragraphedeliste"/>
        <w:rPr>
          <w:u w:val="single"/>
        </w:rPr>
      </w:pPr>
      <w:r w:rsidRPr="00920369">
        <w:rPr>
          <w:u w:val="single"/>
        </w:rPr>
        <w:t>Pour les réinscriptions</w:t>
      </w:r>
      <w:r>
        <w:rPr>
          <w:u w:val="single"/>
        </w:rPr>
        <w:t xml:space="preserve"> aux différentes activités </w:t>
      </w:r>
      <w:r w:rsidRPr="00920369">
        <w:rPr>
          <w:u w:val="single"/>
        </w:rPr>
        <w:t>(d’une année à l’autre)</w:t>
      </w:r>
    </w:p>
    <w:p w:rsidR="002A4B34" w:rsidRDefault="002A4B34" w:rsidP="002A4B34">
      <w:pPr>
        <w:pStyle w:val="Paragraphedeliste"/>
      </w:pPr>
      <w:r>
        <w:t>Le versement de la cotisation doit être effectué au plus tard pour le 1</w:t>
      </w:r>
      <w:r w:rsidRPr="00A23F09">
        <w:rPr>
          <w:vertAlign w:val="superscript"/>
        </w:rPr>
        <w:t>er</w:t>
      </w:r>
      <w:r>
        <w:t xml:space="preserve"> jour des activités.</w:t>
      </w:r>
    </w:p>
    <w:p w:rsidR="002A4B34" w:rsidRDefault="002A4B34" w:rsidP="002A4B34">
      <w:pPr>
        <w:pStyle w:val="Paragraphedeliste"/>
      </w:pPr>
    </w:p>
    <w:p w:rsidR="002A4B34" w:rsidRPr="00A55179" w:rsidRDefault="002A4B34" w:rsidP="002A4B34">
      <w:pPr>
        <w:pStyle w:val="Paragraphedeliste"/>
        <w:rPr>
          <w:u w:val="single"/>
        </w:rPr>
      </w:pPr>
      <w:r w:rsidRPr="00A55179">
        <w:rPr>
          <w:u w:val="single"/>
        </w:rPr>
        <w:t>Pour les</w:t>
      </w:r>
      <w:r>
        <w:rPr>
          <w:u w:val="single"/>
        </w:rPr>
        <w:t xml:space="preserve"> nouvelles</w:t>
      </w:r>
      <w:r w:rsidRPr="00A55179">
        <w:rPr>
          <w:u w:val="single"/>
        </w:rPr>
        <w:t xml:space="preserve"> inscriptions :</w:t>
      </w:r>
    </w:p>
    <w:p w:rsidR="002A4B34" w:rsidRDefault="002A4B34" w:rsidP="002A4B34">
      <w:pPr>
        <w:pStyle w:val="Paragraphedeliste"/>
      </w:pPr>
      <w:r>
        <w:t>Le paiement doit être effectué avant la participation de l’enfant aux activités.</w:t>
      </w:r>
      <w:r>
        <w:br/>
        <w:t>Les cotisations ne sont pas remboursables.</w:t>
      </w:r>
    </w:p>
    <w:p w:rsidR="002A4B34" w:rsidRDefault="002A4B34" w:rsidP="002A4B34">
      <w:pPr>
        <w:pStyle w:val="Paragraphedeliste"/>
      </w:pPr>
    </w:p>
    <w:p w:rsidR="002A4B34" w:rsidRDefault="002A4B34" w:rsidP="002A4B34">
      <w:pPr>
        <w:pStyle w:val="Paragraphedeliste"/>
      </w:pPr>
      <w:r>
        <w:t>Lorsque les parents rencontrent des problèmes financiers la direction d’</w:t>
      </w:r>
      <w:proofErr w:type="spellStart"/>
      <w:r>
        <w:t>Inser’action</w:t>
      </w:r>
      <w:proofErr w:type="spellEnd"/>
      <w:r>
        <w:t xml:space="preserve"> peut autoriser ceux-ci à effectuer le paiement des cotisations de façon étalée et dans le respect des échéances définies.</w:t>
      </w:r>
    </w:p>
    <w:p w:rsidR="002A4B34" w:rsidRDefault="002A4B34" w:rsidP="002A4B34">
      <w:pPr>
        <w:pStyle w:val="Paragraphedeliste"/>
        <w:ind w:left="0"/>
      </w:pPr>
    </w:p>
    <w:p w:rsidR="002A4B34" w:rsidRPr="00812E52" w:rsidRDefault="002A4B34" w:rsidP="002A4B34">
      <w:pPr>
        <w:pStyle w:val="Paragraphedeliste"/>
        <w:numPr>
          <w:ilvl w:val="0"/>
          <w:numId w:val="13"/>
        </w:numPr>
        <w:spacing w:after="160" w:line="259" w:lineRule="auto"/>
        <w:rPr>
          <w:u w:val="single"/>
        </w:rPr>
      </w:pPr>
      <w:r w:rsidRPr="00812E52">
        <w:rPr>
          <w:u w:val="single"/>
        </w:rPr>
        <w:t>Divers</w:t>
      </w:r>
    </w:p>
    <w:p w:rsidR="002A4B34" w:rsidRDefault="002A4B34" w:rsidP="002A4B34">
      <w:pPr>
        <w:pStyle w:val="Paragraphedeliste"/>
        <w:ind w:left="0"/>
      </w:pPr>
    </w:p>
    <w:p w:rsidR="002A4B34" w:rsidRDefault="002A4B34" w:rsidP="002A4B34">
      <w:pPr>
        <w:pStyle w:val="Paragraphedeliste"/>
        <w:ind w:left="708"/>
      </w:pPr>
      <w:r>
        <w:t>En cas de litige ou pour toutes questions, vous pouvez vous référer à l’organigramme ci-dessous afin de vous adresser aux personnes adéquates.</w:t>
      </w:r>
    </w:p>
    <w:p w:rsidR="002A4B34" w:rsidRDefault="002A4B34"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6F0C02" w:rsidRDefault="006F0C02" w:rsidP="002A4B34">
      <w:pPr>
        <w:pStyle w:val="Paragraphedeliste"/>
        <w:ind w:left="0"/>
      </w:pPr>
    </w:p>
    <w:p w:rsidR="006F0C02" w:rsidRDefault="006F0C02" w:rsidP="002A4B34">
      <w:pPr>
        <w:pStyle w:val="Paragraphedeliste"/>
        <w:ind w:left="0"/>
      </w:pPr>
    </w:p>
    <w:p w:rsidR="006F0C02" w:rsidRDefault="006F0C02" w:rsidP="006F0C02">
      <w:pPr>
        <w:pStyle w:val="Paragraphedeliste"/>
        <w:ind w:left="0"/>
      </w:pPr>
    </w:p>
    <w:p w:rsidR="006F0C02" w:rsidRDefault="006F0C02" w:rsidP="006F0C02">
      <w:pPr>
        <w:pStyle w:val="Paragraphedeliste"/>
        <w:ind w:left="0"/>
      </w:pPr>
    </w:p>
    <w:tbl>
      <w:tblPr>
        <w:tblpPr w:leftFromText="141" w:rightFromText="141"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tblGrid>
      <w:tr w:rsidR="006F0C02" w:rsidTr="0019736D">
        <w:trPr>
          <w:trHeight w:val="585"/>
        </w:trPr>
        <w:tc>
          <w:tcPr>
            <w:tcW w:w="4230" w:type="dxa"/>
          </w:tcPr>
          <w:p w:rsidR="006F0C02" w:rsidRPr="00097052" w:rsidRDefault="006F0C02" w:rsidP="0019736D">
            <w:pPr>
              <w:spacing w:before="120" w:after="120"/>
              <w:jc w:val="center"/>
              <w:rPr>
                <w:b/>
              </w:rPr>
            </w:pPr>
            <w:r w:rsidRPr="00097052">
              <w:rPr>
                <w:rFonts w:cs="Calibri"/>
                <w:b/>
                <w:sz w:val="32"/>
                <w:szCs w:val="32"/>
              </w:rPr>
              <w:lastRenderedPageBreak/>
              <w:t>ORGANIGRAME</w:t>
            </w:r>
          </w:p>
        </w:tc>
      </w:tr>
    </w:tbl>
    <w:p w:rsidR="006F0C02" w:rsidRDefault="006F0C02" w:rsidP="006F0C02">
      <w:pPr>
        <w:pStyle w:val="Paragraphedeliste"/>
        <w:ind w:left="0"/>
      </w:pPr>
    </w:p>
    <w:p w:rsidR="006F0C02" w:rsidRDefault="006F0C02" w:rsidP="006F0C02">
      <w:pPr>
        <w:pStyle w:val="Paragraphedeliste"/>
        <w:ind w:left="0"/>
      </w:pPr>
    </w:p>
    <w:p w:rsidR="006F0C02" w:rsidRDefault="006F0C02" w:rsidP="006F0C02">
      <w:pPr>
        <w:rPr>
          <w:b/>
          <w:noProof/>
          <w:lang w:val="en-US" w:eastAsia="en-US"/>
        </w:rPr>
      </w:pPr>
    </w:p>
    <w:p w:rsidR="006F0C02" w:rsidRPr="0078060E" w:rsidRDefault="006F0C02" w:rsidP="006F0C02">
      <w:r>
        <w:rPr>
          <w:b/>
          <w:noProof/>
          <w:lang w:val="en-US" w:eastAsia="en-US"/>
        </w:rPr>
        <w:drawing>
          <wp:anchor distT="0" distB="0" distL="114300" distR="114300" simplePos="0" relativeHeight="251659264" behindDoc="1" locked="0" layoutInCell="1" allowOverlap="1" wp14:anchorId="1841A998" wp14:editId="2A13DF79">
            <wp:simplePos x="0" y="0"/>
            <wp:positionH relativeFrom="margin">
              <wp:posOffset>-642620</wp:posOffset>
            </wp:positionH>
            <wp:positionV relativeFrom="paragraph">
              <wp:posOffset>125730</wp:posOffset>
            </wp:positionV>
            <wp:extent cx="7038340" cy="5362575"/>
            <wp:effectExtent l="0" t="0" r="10160" b="0"/>
            <wp:wrapTight wrapText="bothSides">
              <wp:wrapPolygon edited="0">
                <wp:start x="7542" y="1995"/>
                <wp:lineTo x="7425" y="2379"/>
                <wp:lineTo x="7366" y="5908"/>
                <wp:lineTo x="8068" y="7059"/>
                <wp:lineTo x="7600" y="7366"/>
                <wp:lineTo x="7366" y="7750"/>
                <wp:lineTo x="7366" y="12124"/>
                <wp:lineTo x="8009" y="13198"/>
                <wp:lineTo x="3391" y="13812"/>
                <wp:lineTo x="2923" y="13965"/>
                <wp:lineTo x="2923" y="14426"/>
                <wp:lineTo x="0" y="14656"/>
                <wp:lineTo x="0" y="19643"/>
                <wp:lineTo x="760" y="20564"/>
                <wp:lineTo x="760" y="20641"/>
                <wp:lineTo x="15610" y="20794"/>
                <wp:lineTo x="21514" y="20794"/>
                <wp:lineTo x="21573" y="20487"/>
                <wp:lineTo x="21573" y="14963"/>
                <wp:lineTo x="20579" y="14656"/>
                <wp:lineTo x="18065" y="14426"/>
                <wp:lineTo x="18182" y="13965"/>
                <wp:lineTo x="14265" y="13198"/>
                <wp:lineTo x="14382" y="3376"/>
                <wp:lineTo x="14031" y="2839"/>
                <wp:lineTo x="13446" y="1995"/>
                <wp:lineTo x="7542" y="1995"/>
              </wp:wrapPolygon>
            </wp:wrapTight>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Pr="0078060E" w:rsidRDefault="006F0C02" w:rsidP="006F0C02"/>
    <w:p w:rsidR="006F0C02" w:rsidRDefault="006F0C02" w:rsidP="006F0C02">
      <w:pPr>
        <w:tabs>
          <w:tab w:val="left" w:pos="5670"/>
        </w:tabs>
        <w:rPr>
          <w:b/>
        </w:rPr>
      </w:pPr>
    </w:p>
    <w:p w:rsidR="006F0C02" w:rsidRDefault="006F0C02" w:rsidP="006F0C02">
      <w:pPr>
        <w:tabs>
          <w:tab w:val="left" w:pos="5670"/>
        </w:tabs>
        <w:rPr>
          <w:b/>
        </w:rPr>
      </w:pPr>
    </w:p>
    <w:p w:rsidR="0085564C" w:rsidRDefault="006F0C02" w:rsidP="004F4AB2">
      <w:pPr>
        <w:tabs>
          <w:tab w:val="left" w:pos="5670"/>
        </w:tabs>
      </w:pPr>
      <w:r>
        <w:rPr>
          <w:b/>
        </w:rPr>
        <w:t>REFERENTS</w:t>
      </w:r>
      <w:r>
        <w:rPr>
          <w:b/>
          <w:sz w:val="28"/>
        </w:rPr>
        <w:br/>
      </w:r>
      <w:r w:rsidRPr="001B1EA7">
        <w:t xml:space="preserve">Juniors : </w:t>
      </w:r>
      <w:r w:rsidR="004F4AB2">
        <w:rPr>
          <w:color w:val="000000" w:themeColor="text1"/>
        </w:rPr>
        <w:t>A déterminer</w:t>
      </w:r>
      <w:r w:rsidR="003673DA">
        <w:tab/>
        <w:t>Soutien scolaire</w:t>
      </w:r>
      <w:r w:rsidRPr="001B1EA7">
        <w:t xml:space="preserve"> : </w:t>
      </w:r>
      <w:r>
        <w:t>Richard</w:t>
      </w:r>
      <w:r w:rsidRPr="001B1EA7">
        <w:br/>
        <w:t>Castors mercredi: Ali</w:t>
      </w:r>
      <w:r w:rsidRPr="001B1EA7">
        <w:tab/>
        <w:t xml:space="preserve">Informatique : </w:t>
      </w:r>
      <w:r w:rsidR="003673DA" w:rsidRPr="003673DA">
        <w:rPr>
          <w:color w:val="000000" w:themeColor="text1"/>
        </w:rPr>
        <w:t>Fehmi</w:t>
      </w:r>
      <w:r w:rsidRPr="001B1EA7">
        <w:br/>
        <w:t xml:space="preserve">Castors Samedi : </w:t>
      </w:r>
      <w:r w:rsidR="003673DA" w:rsidRPr="003673DA">
        <w:rPr>
          <w:color w:val="000000" w:themeColor="text1"/>
        </w:rPr>
        <w:t>Fehmi</w:t>
      </w:r>
      <w:r w:rsidRPr="001B1EA7">
        <w:tab/>
        <w:t>Théâtre : Ali</w:t>
      </w:r>
      <w:r w:rsidRPr="001B1EA7">
        <w:br/>
        <w:t>Grands :</w:t>
      </w:r>
      <w:r>
        <w:t xml:space="preserve"> Ali</w:t>
      </w:r>
      <w:r w:rsidRPr="001B1EA7">
        <w:tab/>
        <w:t xml:space="preserve">Jeux de société : </w:t>
      </w:r>
      <w:r>
        <w:t>Fehmi</w:t>
      </w:r>
      <w:r w:rsidRPr="001B1EA7">
        <w:br/>
        <w:t>Natation :</w:t>
      </w:r>
      <w:r>
        <w:t xml:space="preserve"> Engin</w:t>
      </w:r>
    </w:p>
    <w:p w:rsidR="0085564C" w:rsidRDefault="0085564C" w:rsidP="002A4B34">
      <w:pPr>
        <w:pStyle w:val="Paragraphedeliste"/>
        <w:ind w:left="0"/>
      </w:pPr>
    </w:p>
    <w:p w:rsidR="0085564C" w:rsidRDefault="0085564C" w:rsidP="002A4B34">
      <w:pPr>
        <w:pStyle w:val="Paragraphedeliste"/>
        <w:ind w:left="0"/>
      </w:pPr>
    </w:p>
    <w:p w:rsidR="0085564C" w:rsidRDefault="0085564C" w:rsidP="002A4B34">
      <w:pPr>
        <w:pStyle w:val="Paragraphedeliste"/>
        <w:ind w:left="0"/>
      </w:pPr>
    </w:p>
    <w:p w:rsidR="000D175E" w:rsidRDefault="000D175E" w:rsidP="002A4B34">
      <w:pPr>
        <w:pStyle w:val="Paragraphedeliste"/>
        <w:ind w:left="0"/>
      </w:pPr>
    </w:p>
    <w:p w:rsidR="000D175E" w:rsidRDefault="000D175E" w:rsidP="002A4B34">
      <w:pPr>
        <w:pStyle w:val="Paragraphedeliste"/>
        <w:ind w:left="0"/>
      </w:pPr>
    </w:p>
    <w:p w:rsidR="000D175E" w:rsidRDefault="000D175E"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B251C4" w:rsidRDefault="00B251C4" w:rsidP="002A4B34">
      <w:pPr>
        <w:pStyle w:val="Paragraphedeliste"/>
        <w:ind w:left="0"/>
      </w:pPr>
    </w:p>
    <w:p w:rsidR="00B251C4" w:rsidRDefault="00B251C4" w:rsidP="002A4B34">
      <w:pPr>
        <w:pStyle w:val="Paragraphedeliste"/>
        <w:ind w:left="0"/>
      </w:pPr>
    </w:p>
    <w:p w:rsidR="00B251C4" w:rsidRDefault="00B251C4" w:rsidP="002A4B34">
      <w:pPr>
        <w:pStyle w:val="Paragraphedeliste"/>
        <w:ind w:left="0"/>
      </w:pPr>
    </w:p>
    <w:p w:rsidR="00B251C4" w:rsidRDefault="00B251C4" w:rsidP="002A4B34">
      <w:pPr>
        <w:pStyle w:val="Paragraphedeliste"/>
        <w:ind w:left="0"/>
      </w:pPr>
    </w:p>
    <w:p w:rsidR="00B251C4" w:rsidRDefault="00B251C4" w:rsidP="002A4B34">
      <w:pPr>
        <w:pStyle w:val="Paragraphedeliste"/>
        <w:ind w:left="0"/>
      </w:pPr>
    </w:p>
    <w:p w:rsidR="00B251C4" w:rsidRDefault="00B251C4"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ED0449" w:rsidRDefault="00ED0449" w:rsidP="002A4B34">
      <w:pPr>
        <w:pStyle w:val="Paragraphedeliste"/>
        <w:ind w:left="0"/>
      </w:pPr>
    </w:p>
    <w:p w:rsidR="0085564C" w:rsidRDefault="0085564C"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2A4B34" w:rsidRDefault="002A4B34" w:rsidP="002A4B34">
      <w:pPr>
        <w:pStyle w:val="Paragraphedeliste"/>
        <w:ind w:left="0"/>
      </w:pPr>
    </w:p>
    <w:p w:rsidR="006F0C02" w:rsidRDefault="006F0C02" w:rsidP="002A4B34">
      <w:pPr>
        <w:pStyle w:val="Paragraphedeliste"/>
        <w:ind w:left="0"/>
      </w:pPr>
    </w:p>
    <w:p w:rsidR="006F0C02" w:rsidRDefault="006F0C02" w:rsidP="002A4B34">
      <w:pPr>
        <w:pStyle w:val="Paragraphedeliste"/>
        <w:ind w:left="0"/>
      </w:pPr>
    </w:p>
    <w:p w:rsidR="006F0C02" w:rsidRDefault="006F0C02" w:rsidP="002A4B34">
      <w:pPr>
        <w:pStyle w:val="Paragraphedeliste"/>
        <w:ind w:left="0"/>
      </w:pPr>
    </w:p>
    <w:p w:rsidR="006F0C02" w:rsidRDefault="006F0C02" w:rsidP="002A4B34">
      <w:pPr>
        <w:pStyle w:val="Paragraphedeliste"/>
        <w:ind w:left="0"/>
      </w:pPr>
    </w:p>
    <w:sectPr w:rsidR="006F0C02" w:rsidSect="005A5727">
      <w:headerReference w:type="even" r:id="rId13"/>
      <w:head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3B" w:rsidRDefault="00DB3B3B" w:rsidP="00B358AD">
      <w:pPr>
        <w:spacing w:after="0" w:line="240" w:lineRule="auto"/>
      </w:pPr>
      <w:r>
        <w:separator/>
      </w:r>
    </w:p>
  </w:endnote>
  <w:endnote w:type="continuationSeparator" w:id="0">
    <w:p w:rsidR="00DB3B3B" w:rsidRDefault="00DB3B3B" w:rsidP="00B3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3B" w:rsidRDefault="00DB3B3B" w:rsidP="00B358AD">
      <w:pPr>
        <w:spacing w:after="0" w:line="240" w:lineRule="auto"/>
      </w:pPr>
      <w:r>
        <w:separator/>
      </w:r>
    </w:p>
  </w:footnote>
  <w:footnote w:type="continuationSeparator" w:id="0">
    <w:p w:rsidR="00DB3B3B" w:rsidRDefault="00DB3B3B" w:rsidP="00B3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AD" w:rsidRDefault="00DB3B3B">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06251" o:spid="_x0000_s2050" type="#_x0000_t75" style="position:absolute;margin-left:0;margin-top:0;width:453.5pt;height:641.35pt;z-index:-251657216;mso-position-horizontal:center;mso-position-horizontal-relative:margin;mso-position-vertical:center;mso-position-vertical-relative:margin" o:allowincell="f">
          <v:imagedata r:id="rId1" o:title="fond_papier_ente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AD" w:rsidRDefault="00DB3B3B">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06252" o:spid="_x0000_s2051" type="#_x0000_t75" style="position:absolute;margin-left:-70.65pt;margin-top:-71.05pt;width:594.2pt;height:840.35pt;z-index:-251656192;mso-position-horizontal-relative:margin;mso-position-vertical-relative:margin" o:allowincell="f">
          <v:imagedata r:id="rId1" o:title="fond_papier_ente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AD" w:rsidRDefault="00DB3B3B">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06250" o:spid="_x0000_s2049" type="#_x0000_t75" style="position:absolute;margin-left:0;margin-top:0;width:453.5pt;height:641.35pt;z-index:-251658240;mso-position-horizontal:center;mso-position-horizontal-relative:margin;mso-position-vertical:center;mso-position-vertical-relative:margin" o:allowincell="f">
          <v:imagedata r:id="rId1" o:title="fond_papier_ente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B6B"/>
    <w:multiLevelType w:val="hybridMultilevel"/>
    <w:tmpl w:val="58F2B0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163402"/>
    <w:multiLevelType w:val="hybridMultilevel"/>
    <w:tmpl w:val="46CC70BE"/>
    <w:lvl w:ilvl="0" w:tplc="B5483A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6F2E77"/>
    <w:multiLevelType w:val="hybridMultilevel"/>
    <w:tmpl w:val="A6522A3E"/>
    <w:lvl w:ilvl="0" w:tplc="B016D2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F33997"/>
    <w:multiLevelType w:val="multilevel"/>
    <w:tmpl w:val="40B6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10E09"/>
    <w:multiLevelType w:val="hybridMultilevel"/>
    <w:tmpl w:val="4BC89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7E7CF8"/>
    <w:multiLevelType w:val="hybridMultilevel"/>
    <w:tmpl w:val="2BCECD78"/>
    <w:lvl w:ilvl="0" w:tplc="8AEAAD4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D2D8B"/>
    <w:multiLevelType w:val="multilevel"/>
    <w:tmpl w:val="F8800D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6275EA"/>
    <w:multiLevelType w:val="hybridMultilevel"/>
    <w:tmpl w:val="E0F47B2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1079DF"/>
    <w:multiLevelType w:val="hybridMultilevel"/>
    <w:tmpl w:val="DC4E5DB6"/>
    <w:lvl w:ilvl="0" w:tplc="5680E7BC">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9" w15:restartNumberingAfterBreak="0">
    <w:nsid w:val="613206FB"/>
    <w:multiLevelType w:val="hybridMultilevel"/>
    <w:tmpl w:val="5B068EA6"/>
    <w:lvl w:ilvl="0" w:tplc="3C4A6E50">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6E0635C2"/>
    <w:multiLevelType w:val="hybridMultilevel"/>
    <w:tmpl w:val="B7DE3E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6672BF7"/>
    <w:multiLevelType w:val="hybridMultilevel"/>
    <w:tmpl w:val="DA881682"/>
    <w:lvl w:ilvl="0" w:tplc="09042AC8">
      <w:numFmt w:val="bullet"/>
      <w:lvlText w:val="-"/>
      <w:lvlJc w:val="left"/>
      <w:pPr>
        <w:ind w:left="720" w:hanging="360"/>
      </w:pPr>
      <w:rPr>
        <w:rFonts w:ascii="Calibri" w:hAnsi="Calibri" w:hint="default"/>
        <w:spacing w:val="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91F69D4"/>
    <w:multiLevelType w:val="hybridMultilevel"/>
    <w:tmpl w:val="F0CA1602"/>
    <w:lvl w:ilvl="0" w:tplc="504CE40A">
      <w:numFmt w:val="bullet"/>
      <w:lvlText w:val="-"/>
      <w:lvlJc w:val="left"/>
      <w:pPr>
        <w:ind w:left="720" w:hanging="360"/>
      </w:pPr>
      <w:rPr>
        <w:rFonts w:ascii="Calibri" w:eastAsia="Times New Roman" w:hAnsi="Calibri" w:cs="Calibri"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B6F2EFC"/>
    <w:multiLevelType w:val="hybridMultilevel"/>
    <w:tmpl w:val="EFE0141A"/>
    <w:lvl w:ilvl="0" w:tplc="A7F877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4E7017"/>
    <w:multiLevelType w:val="hybridMultilevel"/>
    <w:tmpl w:val="55EA79B4"/>
    <w:lvl w:ilvl="0" w:tplc="5AA26424">
      <w:start w:val="1"/>
      <w:numFmt w:val="bullet"/>
      <w:lvlText w:val=""/>
      <w:lvlJc w:val="left"/>
      <w:pPr>
        <w:ind w:left="36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8"/>
  </w:num>
  <w:num w:numId="6">
    <w:abstractNumId w:val="4"/>
  </w:num>
  <w:num w:numId="7">
    <w:abstractNumId w:val="13"/>
  </w:num>
  <w:num w:numId="8">
    <w:abstractNumId w:val="0"/>
  </w:num>
  <w:num w:numId="9">
    <w:abstractNumId w:val="11"/>
  </w:num>
  <w:num w:numId="10">
    <w:abstractNumId w:val="1"/>
  </w:num>
  <w:num w:numId="11">
    <w:abstractNumId w:val="5"/>
  </w:num>
  <w:num w:numId="12">
    <w:abstractNumId w:val="2"/>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AD"/>
    <w:rsid w:val="00011A3F"/>
    <w:rsid w:val="00041958"/>
    <w:rsid w:val="000A63A2"/>
    <w:rsid w:val="000D175E"/>
    <w:rsid w:val="000D53C4"/>
    <w:rsid w:val="00114B8B"/>
    <w:rsid w:val="001168B4"/>
    <w:rsid w:val="001300C2"/>
    <w:rsid w:val="00137916"/>
    <w:rsid w:val="0015770E"/>
    <w:rsid w:val="00163109"/>
    <w:rsid w:val="00166845"/>
    <w:rsid w:val="0017044C"/>
    <w:rsid w:val="00190B80"/>
    <w:rsid w:val="00196A11"/>
    <w:rsid w:val="001B6E56"/>
    <w:rsid w:val="001C4CC3"/>
    <w:rsid w:val="001E290B"/>
    <w:rsid w:val="001E487B"/>
    <w:rsid w:val="00257F20"/>
    <w:rsid w:val="002920EC"/>
    <w:rsid w:val="002A4B34"/>
    <w:rsid w:val="002A764F"/>
    <w:rsid w:val="002C1059"/>
    <w:rsid w:val="002F15AA"/>
    <w:rsid w:val="003248B1"/>
    <w:rsid w:val="00331249"/>
    <w:rsid w:val="00336F47"/>
    <w:rsid w:val="00343139"/>
    <w:rsid w:val="0035149F"/>
    <w:rsid w:val="003541E0"/>
    <w:rsid w:val="003673DA"/>
    <w:rsid w:val="00374865"/>
    <w:rsid w:val="004277A9"/>
    <w:rsid w:val="00444A01"/>
    <w:rsid w:val="00462130"/>
    <w:rsid w:val="0048137D"/>
    <w:rsid w:val="00491B78"/>
    <w:rsid w:val="004A222B"/>
    <w:rsid w:val="004A3AD4"/>
    <w:rsid w:val="004A6F25"/>
    <w:rsid w:val="004E03C2"/>
    <w:rsid w:val="004F4AB2"/>
    <w:rsid w:val="005008EA"/>
    <w:rsid w:val="00511287"/>
    <w:rsid w:val="00512787"/>
    <w:rsid w:val="005644DB"/>
    <w:rsid w:val="00594270"/>
    <w:rsid w:val="005A5727"/>
    <w:rsid w:val="005B3315"/>
    <w:rsid w:val="005C7314"/>
    <w:rsid w:val="005D258D"/>
    <w:rsid w:val="005D640B"/>
    <w:rsid w:val="005E6CE7"/>
    <w:rsid w:val="00632D46"/>
    <w:rsid w:val="006340DC"/>
    <w:rsid w:val="00645497"/>
    <w:rsid w:val="00664ADB"/>
    <w:rsid w:val="0066770E"/>
    <w:rsid w:val="00685039"/>
    <w:rsid w:val="00694F7A"/>
    <w:rsid w:val="006A7457"/>
    <w:rsid w:val="006D6B4F"/>
    <w:rsid w:val="006D6BE0"/>
    <w:rsid w:val="006F0C02"/>
    <w:rsid w:val="006F1D09"/>
    <w:rsid w:val="007305ED"/>
    <w:rsid w:val="00765BC6"/>
    <w:rsid w:val="00775CAE"/>
    <w:rsid w:val="007910DF"/>
    <w:rsid w:val="00797FD8"/>
    <w:rsid w:val="007A6097"/>
    <w:rsid w:val="007B5769"/>
    <w:rsid w:val="007D29E3"/>
    <w:rsid w:val="007D4997"/>
    <w:rsid w:val="007E6218"/>
    <w:rsid w:val="00804FFC"/>
    <w:rsid w:val="008102F6"/>
    <w:rsid w:val="00850302"/>
    <w:rsid w:val="0085564C"/>
    <w:rsid w:val="00865910"/>
    <w:rsid w:val="00873181"/>
    <w:rsid w:val="00875583"/>
    <w:rsid w:val="008A0A0E"/>
    <w:rsid w:val="008D55BF"/>
    <w:rsid w:val="009123C1"/>
    <w:rsid w:val="00970990"/>
    <w:rsid w:val="009A165A"/>
    <w:rsid w:val="009A2993"/>
    <w:rsid w:val="009A379A"/>
    <w:rsid w:val="009E55E1"/>
    <w:rsid w:val="009E60B8"/>
    <w:rsid w:val="009E7990"/>
    <w:rsid w:val="009F6B02"/>
    <w:rsid w:val="00A05B9C"/>
    <w:rsid w:val="00A137F3"/>
    <w:rsid w:val="00A15F56"/>
    <w:rsid w:val="00A40863"/>
    <w:rsid w:val="00A50721"/>
    <w:rsid w:val="00A76C65"/>
    <w:rsid w:val="00A8283E"/>
    <w:rsid w:val="00A84AC8"/>
    <w:rsid w:val="00A94E32"/>
    <w:rsid w:val="00A9598E"/>
    <w:rsid w:val="00AF30D2"/>
    <w:rsid w:val="00B0000C"/>
    <w:rsid w:val="00B13499"/>
    <w:rsid w:val="00B251C4"/>
    <w:rsid w:val="00B358AD"/>
    <w:rsid w:val="00B4671D"/>
    <w:rsid w:val="00B753A5"/>
    <w:rsid w:val="00BB7FB6"/>
    <w:rsid w:val="00BC7CE1"/>
    <w:rsid w:val="00BD483B"/>
    <w:rsid w:val="00BE1E3C"/>
    <w:rsid w:val="00BE586F"/>
    <w:rsid w:val="00BF49AC"/>
    <w:rsid w:val="00C1307C"/>
    <w:rsid w:val="00C35EB6"/>
    <w:rsid w:val="00C6598C"/>
    <w:rsid w:val="00C7525A"/>
    <w:rsid w:val="00C801FD"/>
    <w:rsid w:val="00CB7AC5"/>
    <w:rsid w:val="00CC5B21"/>
    <w:rsid w:val="00CF0F43"/>
    <w:rsid w:val="00D27692"/>
    <w:rsid w:val="00D30882"/>
    <w:rsid w:val="00D4550F"/>
    <w:rsid w:val="00D65542"/>
    <w:rsid w:val="00D8664A"/>
    <w:rsid w:val="00D97914"/>
    <w:rsid w:val="00DB3B3B"/>
    <w:rsid w:val="00DB4984"/>
    <w:rsid w:val="00DE302D"/>
    <w:rsid w:val="00E11CEF"/>
    <w:rsid w:val="00E23140"/>
    <w:rsid w:val="00E24D53"/>
    <w:rsid w:val="00E36162"/>
    <w:rsid w:val="00E57A20"/>
    <w:rsid w:val="00E8380E"/>
    <w:rsid w:val="00E845C1"/>
    <w:rsid w:val="00EC08C4"/>
    <w:rsid w:val="00ED0449"/>
    <w:rsid w:val="00EE1B38"/>
    <w:rsid w:val="00EE4207"/>
    <w:rsid w:val="00EF497B"/>
    <w:rsid w:val="00F27A38"/>
    <w:rsid w:val="00F4162F"/>
    <w:rsid w:val="00FB0B02"/>
    <w:rsid w:val="00FC2F58"/>
    <w:rsid w:val="6650FF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21875"/>
  <w15:docId w15:val="{7606599D-35C3-4A58-8EB1-75BC572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5"/>
    <w:pPr>
      <w:suppressAutoHyphens/>
      <w:spacing w:after="200" w:line="276" w:lineRule="auto"/>
    </w:pPr>
    <w:rPr>
      <w:rFonts w:ascii="Calibri" w:eastAsia="Calibri" w:hAnsi="Calibri" w:cs="Times New Roman"/>
      <w:lang w:eastAsia="ar-SA"/>
    </w:rPr>
  </w:style>
  <w:style w:type="paragraph" w:styleId="Titre1">
    <w:name w:val="heading 1"/>
    <w:basedOn w:val="Normal"/>
    <w:next w:val="Normal"/>
    <w:link w:val="Titre1Car"/>
    <w:qFormat/>
    <w:rsid w:val="00E11CEF"/>
    <w:pPr>
      <w:keepNext/>
      <w:suppressAutoHyphens w:val="0"/>
      <w:spacing w:after="0" w:line="240" w:lineRule="auto"/>
      <w:jc w:val="right"/>
      <w:outlineLvl w:val="0"/>
    </w:pPr>
    <w:rPr>
      <w:rFonts w:ascii="Courier New" w:eastAsia="Times New Roman" w:hAnsi="Courier New" w:cs="Courier New"/>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58AD"/>
    <w:pPr>
      <w:tabs>
        <w:tab w:val="center" w:pos="4536"/>
        <w:tab w:val="right" w:pos="9072"/>
      </w:tabs>
      <w:spacing w:after="0" w:line="240" w:lineRule="auto"/>
    </w:pPr>
  </w:style>
  <w:style w:type="character" w:customStyle="1" w:styleId="En-tteCar">
    <w:name w:val="En-tête Car"/>
    <w:basedOn w:val="Policepardfaut"/>
    <w:link w:val="En-tte"/>
    <w:uiPriority w:val="99"/>
    <w:rsid w:val="00B358AD"/>
  </w:style>
  <w:style w:type="paragraph" w:styleId="Pieddepage">
    <w:name w:val="footer"/>
    <w:basedOn w:val="Normal"/>
    <w:link w:val="PieddepageCar"/>
    <w:uiPriority w:val="99"/>
    <w:unhideWhenUsed/>
    <w:rsid w:val="00B35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8AD"/>
  </w:style>
  <w:style w:type="character" w:styleId="Lienhypertexte">
    <w:name w:val="Hyperlink"/>
    <w:basedOn w:val="Policepardfaut"/>
    <w:uiPriority w:val="99"/>
    <w:unhideWhenUsed/>
    <w:rsid w:val="00664ADB"/>
    <w:rPr>
      <w:color w:val="0563C1" w:themeColor="hyperlink"/>
      <w:u w:val="single"/>
    </w:rPr>
  </w:style>
  <w:style w:type="paragraph" w:styleId="NormalWeb">
    <w:name w:val="Normal (Web)"/>
    <w:basedOn w:val="Normal"/>
    <w:rsid w:val="00A76C65"/>
    <w:pPr>
      <w:spacing w:before="280" w:after="280" w:line="240" w:lineRule="auto"/>
    </w:pPr>
    <w:rPr>
      <w:rFonts w:ascii="Times New Roman" w:eastAsia="Times New Roman" w:hAnsi="Times New Roman"/>
      <w:color w:val="000000"/>
      <w:sz w:val="24"/>
      <w:szCs w:val="24"/>
      <w:lang w:val="fr-FR"/>
    </w:rPr>
  </w:style>
  <w:style w:type="table" w:styleId="Grilledutableau">
    <w:name w:val="Table Grid"/>
    <w:basedOn w:val="TableauNormal"/>
    <w:uiPriority w:val="39"/>
    <w:rsid w:val="0048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6BE0"/>
    <w:pPr>
      <w:suppressAutoHyphens w:val="0"/>
      <w:spacing w:after="0" w:line="240" w:lineRule="auto"/>
      <w:ind w:left="720"/>
      <w:contextualSpacing/>
    </w:pPr>
    <w:rPr>
      <w:lang w:eastAsia="en-US"/>
    </w:rPr>
  </w:style>
  <w:style w:type="paragraph" w:styleId="Textedebulles">
    <w:name w:val="Balloon Text"/>
    <w:basedOn w:val="Normal"/>
    <w:link w:val="TextedebullesCar"/>
    <w:uiPriority w:val="99"/>
    <w:semiHidden/>
    <w:unhideWhenUsed/>
    <w:rsid w:val="006D6B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BE0"/>
    <w:rPr>
      <w:rFonts w:ascii="Segoe UI" w:eastAsia="Calibri" w:hAnsi="Segoe UI" w:cs="Segoe UI"/>
      <w:sz w:val="18"/>
      <w:szCs w:val="18"/>
      <w:lang w:eastAsia="ar-SA"/>
    </w:rPr>
  </w:style>
  <w:style w:type="character" w:customStyle="1" w:styleId="im">
    <w:name w:val="im"/>
    <w:basedOn w:val="Policepardfaut"/>
    <w:rsid w:val="00765BC6"/>
  </w:style>
  <w:style w:type="paragraph" w:styleId="Corpsdetexte">
    <w:name w:val="Body Text"/>
    <w:basedOn w:val="Normal"/>
    <w:link w:val="CorpsdetexteCar"/>
    <w:rsid w:val="00765BC6"/>
    <w:pPr>
      <w:spacing w:after="120" w:line="240" w:lineRule="auto"/>
    </w:pPr>
    <w:rPr>
      <w:rFonts w:ascii="Times New Roman" w:eastAsia="Times New Roman" w:hAnsi="Times New Roman"/>
      <w:kern w:val="1"/>
      <w:sz w:val="24"/>
      <w:szCs w:val="24"/>
      <w:lang w:val="fr-FR" w:eastAsia="zh-CN"/>
    </w:rPr>
  </w:style>
  <w:style w:type="character" w:customStyle="1" w:styleId="CorpsdetexteCar">
    <w:name w:val="Corps de texte Car"/>
    <w:basedOn w:val="Policepardfaut"/>
    <w:link w:val="Corpsdetexte"/>
    <w:rsid w:val="00765BC6"/>
    <w:rPr>
      <w:rFonts w:ascii="Times New Roman" w:eastAsia="Times New Roman" w:hAnsi="Times New Roman" w:cs="Times New Roman"/>
      <w:kern w:val="1"/>
      <w:sz w:val="24"/>
      <w:szCs w:val="24"/>
      <w:lang w:val="fr-FR" w:eastAsia="zh-CN"/>
    </w:rPr>
  </w:style>
  <w:style w:type="character" w:customStyle="1" w:styleId="Titre1Car">
    <w:name w:val="Titre 1 Car"/>
    <w:basedOn w:val="Policepardfaut"/>
    <w:link w:val="Titre1"/>
    <w:rsid w:val="00E11CEF"/>
    <w:rPr>
      <w:rFonts w:ascii="Courier New" w:eastAsia="Times New Roman" w:hAnsi="Courier New" w:cs="Courier New"/>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3813">
      <w:bodyDiv w:val="1"/>
      <w:marLeft w:val="0"/>
      <w:marRight w:val="0"/>
      <w:marTop w:val="0"/>
      <w:marBottom w:val="0"/>
      <w:divBdr>
        <w:top w:val="none" w:sz="0" w:space="0" w:color="auto"/>
        <w:left w:val="none" w:sz="0" w:space="0" w:color="auto"/>
        <w:bottom w:val="none" w:sz="0" w:space="0" w:color="auto"/>
        <w:right w:val="none" w:sz="0" w:space="0" w:color="auto"/>
      </w:divBdr>
    </w:div>
    <w:div w:id="902758892">
      <w:bodyDiv w:val="1"/>
      <w:marLeft w:val="0"/>
      <w:marRight w:val="0"/>
      <w:marTop w:val="0"/>
      <w:marBottom w:val="0"/>
      <w:divBdr>
        <w:top w:val="none" w:sz="0" w:space="0" w:color="auto"/>
        <w:left w:val="none" w:sz="0" w:space="0" w:color="auto"/>
        <w:bottom w:val="none" w:sz="0" w:space="0" w:color="auto"/>
        <w:right w:val="none" w:sz="0" w:space="0" w:color="auto"/>
      </w:divBdr>
    </w:div>
    <w:div w:id="949975610">
      <w:bodyDiv w:val="1"/>
      <w:marLeft w:val="0"/>
      <w:marRight w:val="0"/>
      <w:marTop w:val="0"/>
      <w:marBottom w:val="0"/>
      <w:divBdr>
        <w:top w:val="none" w:sz="0" w:space="0" w:color="auto"/>
        <w:left w:val="none" w:sz="0" w:space="0" w:color="auto"/>
        <w:bottom w:val="none" w:sz="0" w:space="0" w:color="auto"/>
        <w:right w:val="none" w:sz="0" w:space="0" w:color="auto"/>
      </w:divBdr>
    </w:div>
    <w:div w:id="1014571612">
      <w:bodyDiv w:val="1"/>
      <w:marLeft w:val="0"/>
      <w:marRight w:val="0"/>
      <w:marTop w:val="0"/>
      <w:marBottom w:val="0"/>
      <w:divBdr>
        <w:top w:val="none" w:sz="0" w:space="0" w:color="auto"/>
        <w:left w:val="none" w:sz="0" w:space="0" w:color="auto"/>
        <w:bottom w:val="none" w:sz="0" w:space="0" w:color="auto"/>
        <w:right w:val="none" w:sz="0" w:space="0" w:color="auto"/>
      </w:divBdr>
      <w:divsChild>
        <w:div w:id="139078532">
          <w:marLeft w:val="0"/>
          <w:marRight w:val="0"/>
          <w:marTop w:val="0"/>
          <w:marBottom w:val="0"/>
          <w:divBdr>
            <w:top w:val="none" w:sz="0" w:space="0" w:color="auto"/>
            <w:left w:val="none" w:sz="0" w:space="0" w:color="auto"/>
            <w:bottom w:val="none" w:sz="0" w:space="0" w:color="auto"/>
            <w:right w:val="none" w:sz="0" w:space="0" w:color="auto"/>
          </w:divBdr>
        </w:div>
        <w:div w:id="50080601">
          <w:marLeft w:val="0"/>
          <w:marRight w:val="0"/>
          <w:marTop w:val="0"/>
          <w:marBottom w:val="0"/>
          <w:divBdr>
            <w:top w:val="none" w:sz="0" w:space="0" w:color="auto"/>
            <w:left w:val="none" w:sz="0" w:space="0" w:color="auto"/>
            <w:bottom w:val="none" w:sz="0" w:space="0" w:color="auto"/>
            <w:right w:val="none" w:sz="0" w:space="0" w:color="auto"/>
          </w:divBdr>
        </w:div>
        <w:div w:id="464351702">
          <w:marLeft w:val="0"/>
          <w:marRight w:val="0"/>
          <w:marTop w:val="0"/>
          <w:marBottom w:val="0"/>
          <w:divBdr>
            <w:top w:val="none" w:sz="0" w:space="0" w:color="auto"/>
            <w:left w:val="none" w:sz="0" w:space="0" w:color="auto"/>
            <w:bottom w:val="none" w:sz="0" w:space="0" w:color="auto"/>
            <w:right w:val="none" w:sz="0" w:space="0" w:color="auto"/>
          </w:divBdr>
        </w:div>
        <w:div w:id="1058625144">
          <w:marLeft w:val="0"/>
          <w:marRight w:val="0"/>
          <w:marTop w:val="0"/>
          <w:marBottom w:val="0"/>
          <w:divBdr>
            <w:top w:val="none" w:sz="0" w:space="0" w:color="auto"/>
            <w:left w:val="none" w:sz="0" w:space="0" w:color="auto"/>
            <w:bottom w:val="none" w:sz="0" w:space="0" w:color="auto"/>
            <w:right w:val="none" w:sz="0" w:space="0" w:color="auto"/>
          </w:divBdr>
        </w:div>
        <w:div w:id="1385524961">
          <w:marLeft w:val="0"/>
          <w:marRight w:val="0"/>
          <w:marTop w:val="0"/>
          <w:marBottom w:val="0"/>
          <w:divBdr>
            <w:top w:val="none" w:sz="0" w:space="0" w:color="auto"/>
            <w:left w:val="none" w:sz="0" w:space="0" w:color="auto"/>
            <w:bottom w:val="none" w:sz="0" w:space="0" w:color="auto"/>
            <w:right w:val="none" w:sz="0" w:space="0" w:color="auto"/>
          </w:divBdr>
        </w:div>
        <w:div w:id="1637760649">
          <w:marLeft w:val="0"/>
          <w:marRight w:val="0"/>
          <w:marTop w:val="0"/>
          <w:marBottom w:val="0"/>
          <w:divBdr>
            <w:top w:val="none" w:sz="0" w:space="0" w:color="auto"/>
            <w:left w:val="none" w:sz="0" w:space="0" w:color="auto"/>
            <w:bottom w:val="none" w:sz="0" w:space="0" w:color="auto"/>
            <w:right w:val="none" w:sz="0" w:space="0" w:color="auto"/>
          </w:divBdr>
        </w:div>
        <w:div w:id="358746631">
          <w:marLeft w:val="0"/>
          <w:marRight w:val="0"/>
          <w:marTop w:val="0"/>
          <w:marBottom w:val="0"/>
          <w:divBdr>
            <w:top w:val="none" w:sz="0" w:space="0" w:color="auto"/>
            <w:left w:val="none" w:sz="0" w:space="0" w:color="auto"/>
            <w:bottom w:val="none" w:sz="0" w:space="0" w:color="auto"/>
            <w:right w:val="none" w:sz="0" w:space="0" w:color="auto"/>
          </w:divBdr>
        </w:div>
        <w:div w:id="863981879">
          <w:marLeft w:val="0"/>
          <w:marRight w:val="0"/>
          <w:marTop w:val="0"/>
          <w:marBottom w:val="0"/>
          <w:divBdr>
            <w:top w:val="none" w:sz="0" w:space="0" w:color="auto"/>
            <w:left w:val="none" w:sz="0" w:space="0" w:color="auto"/>
            <w:bottom w:val="none" w:sz="0" w:space="0" w:color="auto"/>
            <w:right w:val="none" w:sz="0" w:space="0" w:color="auto"/>
          </w:divBdr>
        </w:div>
        <w:div w:id="129552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6FDB44-52D9-440E-9848-5A29A64391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CCBB54DD-F1DA-4264-94EB-1D420CDF0B92}">
      <dgm:prSet phldrT="[Texte]" custT="1"/>
      <dgm:spPr/>
      <dgm:t>
        <a:bodyPr/>
        <a:lstStyle/>
        <a:p>
          <a:r>
            <a:rPr lang="fr-FR" sz="1100" b="1"/>
            <a:t>Directeur</a:t>
          </a:r>
          <a:r>
            <a:rPr lang="fr-FR" sz="1100"/>
            <a:t/>
          </a:r>
          <a:br>
            <a:rPr lang="fr-FR" sz="1100"/>
          </a:br>
          <a:r>
            <a:rPr lang="fr-FR" sz="1100"/>
            <a:t>Giele Freddy</a:t>
          </a:r>
          <a:br>
            <a:rPr lang="fr-FR" sz="1100"/>
          </a:br>
          <a:r>
            <a:rPr lang="fr-FR" sz="1100"/>
            <a:t>02/217.53.78</a:t>
          </a:r>
        </a:p>
      </dgm:t>
    </dgm:pt>
    <dgm:pt modelId="{432A3BBC-76C5-44D9-9D06-02504A2936F5}" type="parTrans" cxnId="{24D00C5D-FF9B-4EA0-BDD6-1B241CDFA6E2}">
      <dgm:prSet/>
      <dgm:spPr/>
      <dgm:t>
        <a:bodyPr/>
        <a:lstStyle/>
        <a:p>
          <a:endParaRPr lang="fr-FR"/>
        </a:p>
      </dgm:t>
    </dgm:pt>
    <dgm:pt modelId="{6AB2A1A2-752A-4071-88DA-6BDF36FB8128}" type="sibTrans" cxnId="{24D00C5D-FF9B-4EA0-BDD6-1B241CDFA6E2}">
      <dgm:prSet/>
      <dgm:spPr/>
      <dgm:t>
        <a:bodyPr/>
        <a:lstStyle/>
        <a:p>
          <a:endParaRPr lang="fr-FR"/>
        </a:p>
      </dgm:t>
    </dgm:pt>
    <dgm:pt modelId="{E0AD4579-41E2-466D-8BDB-BFA8C6570075}">
      <dgm:prSet phldrT="[Texte]" custT="1"/>
      <dgm:spPr/>
      <dgm:t>
        <a:bodyPr/>
        <a:lstStyle/>
        <a:p>
          <a:r>
            <a:rPr lang="fr-FR" sz="1100" b="1"/>
            <a:t>Responsable pédagogique</a:t>
          </a:r>
          <a:r>
            <a:rPr lang="fr-FR" sz="1100"/>
            <a:t/>
          </a:r>
          <a:br>
            <a:rPr lang="fr-FR" sz="1100"/>
          </a:br>
          <a:r>
            <a:rPr lang="fr-FR" sz="1100"/>
            <a:t>Boudart Steve</a:t>
          </a:r>
          <a:br>
            <a:rPr lang="fr-FR" sz="1100"/>
          </a:br>
          <a:r>
            <a:rPr lang="fr-FR" sz="1100"/>
            <a:t>02/217.53.78</a:t>
          </a:r>
          <a:br>
            <a:rPr lang="fr-FR" sz="1100"/>
          </a:br>
          <a:r>
            <a:rPr lang="fr-FR" sz="1100"/>
            <a:t>02/218.58.41</a:t>
          </a:r>
        </a:p>
      </dgm:t>
    </dgm:pt>
    <dgm:pt modelId="{26AF450E-FEB1-4BCE-AF0F-273C7D70C16E}" type="parTrans" cxnId="{6AF8999E-5A46-4C65-B827-E551384F8BF7}">
      <dgm:prSet/>
      <dgm:spPr/>
      <dgm:t>
        <a:bodyPr/>
        <a:lstStyle/>
        <a:p>
          <a:endParaRPr lang="fr-FR"/>
        </a:p>
      </dgm:t>
    </dgm:pt>
    <dgm:pt modelId="{93E64B19-6C29-4D7A-B53F-5709564C954D}" type="sibTrans" cxnId="{6AF8999E-5A46-4C65-B827-E551384F8BF7}">
      <dgm:prSet/>
      <dgm:spPr/>
      <dgm:t>
        <a:bodyPr/>
        <a:lstStyle/>
        <a:p>
          <a:endParaRPr lang="fr-FR"/>
        </a:p>
      </dgm:t>
    </dgm:pt>
    <dgm:pt modelId="{87C5F600-700B-495B-91D0-7D8286C8B347}">
      <dgm:prSet phldrT="[Texte]" custT="1"/>
      <dgm:spPr/>
      <dgm:t>
        <a:bodyPr/>
        <a:lstStyle/>
        <a:p>
          <a:r>
            <a:rPr lang="fr-FR" sz="1100" b="1"/>
            <a:t>Permanence psycho-sociale</a:t>
          </a:r>
          <a:r>
            <a:rPr lang="fr-FR" sz="1100"/>
            <a:t/>
          </a:r>
          <a:br>
            <a:rPr lang="fr-FR" sz="1100"/>
          </a:br>
          <a:r>
            <a:rPr lang="fr-FR" sz="1100"/>
            <a:t>Duflont Coralie</a:t>
          </a:r>
          <a:br>
            <a:rPr lang="fr-FR" sz="1100"/>
          </a:br>
          <a:r>
            <a:rPr lang="fr-FR" sz="1100"/>
            <a:t>Tazi Ahmed</a:t>
          </a:r>
          <a:br>
            <a:rPr lang="fr-FR" sz="1100"/>
          </a:br>
          <a:r>
            <a:rPr lang="fr-FR" sz="1100"/>
            <a:t>02/218.58.41</a:t>
          </a:r>
        </a:p>
      </dgm:t>
    </dgm:pt>
    <dgm:pt modelId="{3F3CF59B-B199-49DC-8798-3216907BBD23}" type="parTrans" cxnId="{5BC66E89-1AF2-47D0-9535-956381867DD4}">
      <dgm:prSet/>
      <dgm:spPr/>
      <dgm:t>
        <a:bodyPr/>
        <a:lstStyle/>
        <a:p>
          <a:endParaRPr lang="fr-FR"/>
        </a:p>
      </dgm:t>
    </dgm:pt>
    <dgm:pt modelId="{7F6263EE-44BE-441D-A3EB-3E82DF0AD860}" type="sibTrans" cxnId="{5BC66E89-1AF2-47D0-9535-956381867DD4}">
      <dgm:prSet/>
      <dgm:spPr/>
      <dgm:t>
        <a:bodyPr/>
        <a:lstStyle/>
        <a:p>
          <a:endParaRPr lang="fr-FR"/>
        </a:p>
      </dgm:t>
    </dgm:pt>
    <dgm:pt modelId="{1E19DD74-D62B-48E0-8138-34CC26A8CD32}">
      <dgm:prSet phldrT="[Texte]" custT="1"/>
      <dgm:spPr/>
      <dgm:t>
        <a:bodyPr/>
        <a:lstStyle/>
        <a:p>
          <a:r>
            <a:rPr lang="fr-FR" sz="1100" b="1"/>
            <a:t>Secrétariat</a:t>
          </a:r>
          <a:r>
            <a:rPr lang="fr-FR" sz="1100"/>
            <a:t/>
          </a:r>
          <a:br>
            <a:rPr lang="fr-FR" sz="1100"/>
          </a:br>
          <a:r>
            <a:rPr lang="fr-FR" sz="1100"/>
            <a:t>Giele Félix</a:t>
          </a:r>
          <a:br>
            <a:rPr lang="fr-FR" sz="1100"/>
          </a:br>
          <a:r>
            <a:rPr lang="fr-FR" sz="1100"/>
            <a:t>02/218.58.41</a:t>
          </a:r>
          <a:br>
            <a:rPr lang="fr-FR" sz="1100"/>
          </a:br>
          <a:r>
            <a:rPr lang="fr-FR" sz="1100"/>
            <a:t>Cosgun Engin</a:t>
          </a:r>
          <a:br>
            <a:rPr lang="fr-FR" sz="1100"/>
          </a:br>
          <a:r>
            <a:rPr lang="fr-FR" sz="1100"/>
            <a:t>Challouki Farida</a:t>
          </a:r>
          <a:br>
            <a:rPr lang="fr-FR" sz="1100"/>
          </a:br>
          <a:r>
            <a:rPr lang="fr-FR" sz="1100"/>
            <a:t>02/217.53.78</a:t>
          </a:r>
        </a:p>
      </dgm:t>
    </dgm:pt>
    <dgm:pt modelId="{07D4C80B-918D-4701-AD3C-0565CD6FCCA9}" type="parTrans" cxnId="{0DDD9344-091A-4282-A40F-F9153E752A18}">
      <dgm:prSet/>
      <dgm:spPr/>
      <dgm:t>
        <a:bodyPr/>
        <a:lstStyle/>
        <a:p>
          <a:endParaRPr lang="fr-FR"/>
        </a:p>
      </dgm:t>
    </dgm:pt>
    <dgm:pt modelId="{852EA0A4-B7FE-4326-8DE5-63B602D63081}" type="sibTrans" cxnId="{0DDD9344-091A-4282-A40F-F9153E752A18}">
      <dgm:prSet/>
      <dgm:spPr/>
      <dgm:t>
        <a:bodyPr/>
        <a:lstStyle/>
        <a:p>
          <a:endParaRPr lang="fr-FR"/>
        </a:p>
      </dgm:t>
    </dgm:pt>
    <dgm:pt modelId="{4161CFBA-5D52-45D5-8C86-8C687712B919}">
      <dgm:prSet phldrT="[Texte]" custT="1"/>
      <dgm:spPr/>
      <dgm:t>
        <a:bodyPr/>
        <a:lstStyle/>
        <a:p>
          <a:endParaRPr lang="fr-FR" sz="1100" b="1"/>
        </a:p>
        <a:p>
          <a:r>
            <a:rPr lang="fr-FR" sz="1100" b="1"/>
            <a:t>Activités éducatives</a:t>
          </a:r>
          <a:r>
            <a:rPr lang="fr-FR" sz="1100"/>
            <a:t/>
          </a:r>
          <a:br>
            <a:rPr lang="fr-FR" sz="1100"/>
          </a:br>
          <a:r>
            <a:rPr lang="fr-FR" sz="1100"/>
            <a:t>Abba Ali</a:t>
          </a:r>
          <a:br>
            <a:rPr lang="fr-FR" sz="1100"/>
          </a:br>
          <a:r>
            <a:rPr lang="fr-FR" sz="1100"/>
            <a:t>Lepez Richard</a:t>
          </a:r>
          <a:br>
            <a:rPr lang="fr-FR" sz="1100"/>
          </a:br>
          <a:r>
            <a:rPr lang="fr-FR" sz="1100"/>
            <a:t>Yalçin Fehmi</a:t>
          </a:r>
          <a:br>
            <a:rPr lang="fr-FR" sz="1100"/>
          </a:br>
          <a:r>
            <a:rPr lang="fr-FR" sz="1100"/>
            <a:t>Delooz Roxan</a:t>
          </a:r>
          <a:br>
            <a:rPr lang="fr-FR" sz="1100"/>
          </a:br>
          <a:r>
            <a:rPr lang="fr-FR" sz="1100"/>
            <a:t>02/217.53.78</a:t>
          </a:r>
          <a:br>
            <a:rPr lang="fr-FR" sz="1100"/>
          </a:br>
          <a:endParaRPr lang="fr-FR" sz="1100"/>
        </a:p>
        <a:p>
          <a:endParaRPr lang="fr-FR" sz="1100"/>
        </a:p>
      </dgm:t>
    </dgm:pt>
    <dgm:pt modelId="{BB431368-1B09-4F74-AEC0-052E79803890}" type="parTrans" cxnId="{4B3D2657-309A-4BB4-BABE-D150273F9E0F}">
      <dgm:prSet/>
      <dgm:spPr/>
      <dgm:t>
        <a:bodyPr/>
        <a:lstStyle/>
        <a:p>
          <a:endParaRPr lang="fr-FR"/>
        </a:p>
      </dgm:t>
    </dgm:pt>
    <dgm:pt modelId="{0C37A7D0-8D54-475B-A913-1A512EABAE51}" type="sibTrans" cxnId="{4B3D2657-309A-4BB4-BABE-D150273F9E0F}">
      <dgm:prSet/>
      <dgm:spPr/>
      <dgm:t>
        <a:bodyPr/>
        <a:lstStyle/>
        <a:p>
          <a:endParaRPr lang="fr-FR"/>
        </a:p>
      </dgm:t>
    </dgm:pt>
    <dgm:pt modelId="{93B05C6E-02C4-49D7-8727-DD5D78D5DA0E}" type="pres">
      <dgm:prSet presAssocID="{BA6FDB44-52D9-440E-9848-5A29A6439117}" presName="hierChild1" presStyleCnt="0">
        <dgm:presLayoutVars>
          <dgm:chPref val="1"/>
          <dgm:dir/>
          <dgm:animOne val="branch"/>
          <dgm:animLvl val="lvl"/>
          <dgm:resizeHandles/>
        </dgm:presLayoutVars>
      </dgm:prSet>
      <dgm:spPr/>
      <dgm:t>
        <a:bodyPr/>
        <a:lstStyle/>
        <a:p>
          <a:endParaRPr lang="fr-FR"/>
        </a:p>
      </dgm:t>
    </dgm:pt>
    <dgm:pt modelId="{C243FE6C-13E1-4AB0-AAF6-94ACADBA7E11}" type="pres">
      <dgm:prSet presAssocID="{CCBB54DD-F1DA-4264-94EB-1D420CDF0B92}" presName="hierRoot1" presStyleCnt="0"/>
      <dgm:spPr/>
    </dgm:pt>
    <dgm:pt modelId="{0EAF1612-6E1A-45F4-9D4D-40EEB0E3E3D8}" type="pres">
      <dgm:prSet presAssocID="{CCBB54DD-F1DA-4264-94EB-1D420CDF0B92}" presName="composite" presStyleCnt="0"/>
      <dgm:spPr/>
    </dgm:pt>
    <dgm:pt modelId="{656821E2-1F33-409E-983A-456B65144040}" type="pres">
      <dgm:prSet presAssocID="{CCBB54DD-F1DA-4264-94EB-1D420CDF0B92}" presName="background" presStyleLbl="node0" presStyleIdx="0" presStyleCnt="1"/>
      <dgm:spPr/>
    </dgm:pt>
    <dgm:pt modelId="{E131C085-02E3-402C-BC5F-383202D370B3}" type="pres">
      <dgm:prSet presAssocID="{CCBB54DD-F1DA-4264-94EB-1D420CDF0B92}" presName="text" presStyleLbl="fgAcc0" presStyleIdx="0" presStyleCnt="1" custScaleY="80479" custLinFactNeighborX="537" custLinFactNeighborY="23684">
        <dgm:presLayoutVars>
          <dgm:chPref val="3"/>
        </dgm:presLayoutVars>
      </dgm:prSet>
      <dgm:spPr/>
      <dgm:t>
        <a:bodyPr/>
        <a:lstStyle/>
        <a:p>
          <a:endParaRPr lang="fr-FR"/>
        </a:p>
      </dgm:t>
    </dgm:pt>
    <dgm:pt modelId="{5ED87E30-872E-48C8-85CF-BCBF0F256D50}" type="pres">
      <dgm:prSet presAssocID="{CCBB54DD-F1DA-4264-94EB-1D420CDF0B92}" presName="hierChild2" presStyleCnt="0"/>
      <dgm:spPr/>
    </dgm:pt>
    <dgm:pt modelId="{8FC3179D-AC7A-4E5F-B226-87FFF321C0A4}" type="pres">
      <dgm:prSet presAssocID="{26AF450E-FEB1-4BCE-AF0F-273C7D70C16E}" presName="Name10" presStyleLbl="parChTrans1D2" presStyleIdx="0" presStyleCnt="1"/>
      <dgm:spPr/>
      <dgm:t>
        <a:bodyPr/>
        <a:lstStyle/>
        <a:p>
          <a:endParaRPr lang="fr-FR"/>
        </a:p>
      </dgm:t>
    </dgm:pt>
    <dgm:pt modelId="{E06D3C9E-A501-4110-A10C-6A2FBDE3040C}" type="pres">
      <dgm:prSet presAssocID="{E0AD4579-41E2-466D-8BDB-BFA8C6570075}" presName="hierRoot2" presStyleCnt="0"/>
      <dgm:spPr/>
    </dgm:pt>
    <dgm:pt modelId="{7D40EA17-C954-4DC3-8C40-658B44C2DF90}" type="pres">
      <dgm:prSet presAssocID="{E0AD4579-41E2-466D-8BDB-BFA8C6570075}" presName="composite2" presStyleCnt="0"/>
      <dgm:spPr/>
    </dgm:pt>
    <dgm:pt modelId="{6E6B5F0F-B02B-49B1-8562-715ADCDE891A}" type="pres">
      <dgm:prSet presAssocID="{E0AD4579-41E2-466D-8BDB-BFA8C6570075}" presName="background2" presStyleLbl="node2" presStyleIdx="0" presStyleCnt="1"/>
      <dgm:spPr/>
    </dgm:pt>
    <dgm:pt modelId="{7FD235FC-653A-41E0-8A76-3E2CD59DA0D9}" type="pres">
      <dgm:prSet presAssocID="{E0AD4579-41E2-466D-8BDB-BFA8C6570075}" presName="text2" presStyleLbl="fgAcc2" presStyleIdx="0" presStyleCnt="1" custLinFactNeighborX="537" custLinFactNeighborY="846">
        <dgm:presLayoutVars>
          <dgm:chPref val="3"/>
        </dgm:presLayoutVars>
      </dgm:prSet>
      <dgm:spPr/>
      <dgm:t>
        <a:bodyPr/>
        <a:lstStyle/>
        <a:p>
          <a:endParaRPr lang="fr-FR"/>
        </a:p>
      </dgm:t>
    </dgm:pt>
    <dgm:pt modelId="{66B69D6F-B0CF-4DB0-B52C-BCDEB44BCB32}" type="pres">
      <dgm:prSet presAssocID="{E0AD4579-41E2-466D-8BDB-BFA8C6570075}" presName="hierChild3" presStyleCnt="0"/>
      <dgm:spPr/>
    </dgm:pt>
    <dgm:pt modelId="{52131A9D-1436-4585-A2B6-78480B00693E}" type="pres">
      <dgm:prSet presAssocID="{3F3CF59B-B199-49DC-8798-3216907BBD23}" presName="Name17" presStyleLbl="parChTrans1D3" presStyleIdx="0" presStyleCnt="3"/>
      <dgm:spPr/>
      <dgm:t>
        <a:bodyPr/>
        <a:lstStyle/>
        <a:p>
          <a:endParaRPr lang="fr-FR"/>
        </a:p>
      </dgm:t>
    </dgm:pt>
    <dgm:pt modelId="{6B01953A-2BC7-48DD-B3A6-DEFD38D2918B}" type="pres">
      <dgm:prSet presAssocID="{87C5F600-700B-495B-91D0-7D8286C8B347}" presName="hierRoot3" presStyleCnt="0"/>
      <dgm:spPr/>
    </dgm:pt>
    <dgm:pt modelId="{71AFE207-027B-4BE5-AC35-6BABCB9333DF}" type="pres">
      <dgm:prSet presAssocID="{87C5F600-700B-495B-91D0-7D8286C8B347}" presName="composite3" presStyleCnt="0"/>
      <dgm:spPr/>
    </dgm:pt>
    <dgm:pt modelId="{0A6FF270-CC2B-40A0-B726-9427FDFFA172}" type="pres">
      <dgm:prSet presAssocID="{87C5F600-700B-495B-91D0-7D8286C8B347}" presName="background3" presStyleLbl="node3" presStyleIdx="0" presStyleCnt="3"/>
      <dgm:spPr/>
    </dgm:pt>
    <dgm:pt modelId="{62577F23-1740-4F72-BA66-1B106678EFEF}" type="pres">
      <dgm:prSet presAssocID="{87C5F600-700B-495B-91D0-7D8286C8B347}" presName="text3" presStyleLbl="fgAcc3" presStyleIdx="0" presStyleCnt="3">
        <dgm:presLayoutVars>
          <dgm:chPref val="3"/>
        </dgm:presLayoutVars>
      </dgm:prSet>
      <dgm:spPr/>
      <dgm:t>
        <a:bodyPr/>
        <a:lstStyle/>
        <a:p>
          <a:endParaRPr lang="fr-FR"/>
        </a:p>
      </dgm:t>
    </dgm:pt>
    <dgm:pt modelId="{E0F7058D-664C-43AD-BBA8-A054E09522DD}" type="pres">
      <dgm:prSet presAssocID="{87C5F600-700B-495B-91D0-7D8286C8B347}" presName="hierChild4" presStyleCnt="0"/>
      <dgm:spPr/>
    </dgm:pt>
    <dgm:pt modelId="{0A4E4A9E-3866-46DC-B45E-14CC4FAE8223}" type="pres">
      <dgm:prSet presAssocID="{07D4C80B-918D-4701-AD3C-0565CD6FCCA9}" presName="Name17" presStyleLbl="parChTrans1D3" presStyleIdx="1" presStyleCnt="3"/>
      <dgm:spPr/>
      <dgm:t>
        <a:bodyPr/>
        <a:lstStyle/>
        <a:p>
          <a:endParaRPr lang="fr-FR"/>
        </a:p>
      </dgm:t>
    </dgm:pt>
    <dgm:pt modelId="{E274A533-FE92-4213-AC46-7E68ACF0315C}" type="pres">
      <dgm:prSet presAssocID="{1E19DD74-D62B-48E0-8138-34CC26A8CD32}" presName="hierRoot3" presStyleCnt="0"/>
      <dgm:spPr/>
    </dgm:pt>
    <dgm:pt modelId="{924615E3-25F7-408B-ABF7-320FB10F2A50}" type="pres">
      <dgm:prSet presAssocID="{1E19DD74-D62B-48E0-8138-34CC26A8CD32}" presName="composite3" presStyleCnt="0"/>
      <dgm:spPr/>
    </dgm:pt>
    <dgm:pt modelId="{527D7461-BCB1-4D89-B8E4-49931F670993}" type="pres">
      <dgm:prSet presAssocID="{1E19DD74-D62B-48E0-8138-34CC26A8CD32}" presName="background3" presStyleLbl="node3" presStyleIdx="1" presStyleCnt="3"/>
      <dgm:spPr/>
    </dgm:pt>
    <dgm:pt modelId="{A87FFCAC-EC48-4873-80E0-0059371EEF22}" type="pres">
      <dgm:prSet presAssocID="{1E19DD74-D62B-48E0-8138-34CC26A8CD32}" presName="text3" presStyleLbl="fgAcc3" presStyleIdx="1" presStyleCnt="3">
        <dgm:presLayoutVars>
          <dgm:chPref val="3"/>
        </dgm:presLayoutVars>
      </dgm:prSet>
      <dgm:spPr/>
      <dgm:t>
        <a:bodyPr/>
        <a:lstStyle/>
        <a:p>
          <a:endParaRPr lang="fr-FR"/>
        </a:p>
      </dgm:t>
    </dgm:pt>
    <dgm:pt modelId="{DF0B2BAD-1138-4AF4-B6B2-D90234715DB9}" type="pres">
      <dgm:prSet presAssocID="{1E19DD74-D62B-48E0-8138-34CC26A8CD32}" presName="hierChild4" presStyleCnt="0"/>
      <dgm:spPr/>
    </dgm:pt>
    <dgm:pt modelId="{05F8FA82-F7F4-47A2-9CE3-F5EE039F4580}" type="pres">
      <dgm:prSet presAssocID="{BB431368-1B09-4F74-AEC0-052E79803890}" presName="Name17" presStyleLbl="parChTrans1D3" presStyleIdx="2" presStyleCnt="3"/>
      <dgm:spPr/>
      <dgm:t>
        <a:bodyPr/>
        <a:lstStyle/>
        <a:p>
          <a:endParaRPr lang="fr-FR"/>
        </a:p>
      </dgm:t>
    </dgm:pt>
    <dgm:pt modelId="{FFBCC208-B73A-489B-8A85-1D2A7AFCA2D6}" type="pres">
      <dgm:prSet presAssocID="{4161CFBA-5D52-45D5-8C86-8C687712B919}" presName="hierRoot3" presStyleCnt="0"/>
      <dgm:spPr/>
    </dgm:pt>
    <dgm:pt modelId="{94B7D624-E2FF-46A7-95F6-1DC9278F00A9}" type="pres">
      <dgm:prSet presAssocID="{4161CFBA-5D52-45D5-8C86-8C687712B919}" presName="composite3" presStyleCnt="0"/>
      <dgm:spPr/>
    </dgm:pt>
    <dgm:pt modelId="{F829C36E-216A-4D0D-A5C4-1ED25827957C}" type="pres">
      <dgm:prSet presAssocID="{4161CFBA-5D52-45D5-8C86-8C687712B919}" presName="background3" presStyleLbl="node3" presStyleIdx="2" presStyleCnt="3"/>
      <dgm:spPr/>
    </dgm:pt>
    <dgm:pt modelId="{10099964-FFD9-4288-A7A2-4BB73AA657C5}" type="pres">
      <dgm:prSet presAssocID="{4161CFBA-5D52-45D5-8C86-8C687712B919}" presName="text3" presStyleLbl="fgAcc3" presStyleIdx="2" presStyleCnt="3" custScaleY="101516">
        <dgm:presLayoutVars>
          <dgm:chPref val="3"/>
        </dgm:presLayoutVars>
      </dgm:prSet>
      <dgm:spPr/>
      <dgm:t>
        <a:bodyPr/>
        <a:lstStyle/>
        <a:p>
          <a:endParaRPr lang="fr-FR"/>
        </a:p>
      </dgm:t>
    </dgm:pt>
    <dgm:pt modelId="{B2143597-392E-4491-AB2A-7A3C9D98553E}" type="pres">
      <dgm:prSet presAssocID="{4161CFBA-5D52-45D5-8C86-8C687712B919}" presName="hierChild4" presStyleCnt="0"/>
      <dgm:spPr/>
    </dgm:pt>
  </dgm:ptLst>
  <dgm:cxnLst>
    <dgm:cxn modelId="{B87B35B7-A085-4614-9F7F-A78F35A67196}" type="presOf" srcId="{07D4C80B-918D-4701-AD3C-0565CD6FCCA9}" destId="{0A4E4A9E-3866-46DC-B45E-14CC4FAE8223}" srcOrd="0" destOrd="0" presId="urn:microsoft.com/office/officeart/2005/8/layout/hierarchy1"/>
    <dgm:cxn modelId="{5FF9E002-ABCC-42AD-9DE9-E077BE8DB036}" type="presOf" srcId="{87C5F600-700B-495B-91D0-7D8286C8B347}" destId="{62577F23-1740-4F72-BA66-1B106678EFEF}" srcOrd="0" destOrd="0" presId="urn:microsoft.com/office/officeart/2005/8/layout/hierarchy1"/>
    <dgm:cxn modelId="{24D00C5D-FF9B-4EA0-BDD6-1B241CDFA6E2}" srcId="{BA6FDB44-52D9-440E-9848-5A29A6439117}" destId="{CCBB54DD-F1DA-4264-94EB-1D420CDF0B92}" srcOrd="0" destOrd="0" parTransId="{432A3BBC-76C5-44D9-9D06-02504A2936F5}" sibTransId="{6AB2A1A2-752A-4071-88DA-6BDF36FB8128}"/>
    <dgm:cxn modelId="{482E49A2-E0C7-46F2-8596-8261345C20DB}" type="presOf" srcId="{1E19DD74-D62B-48E0-8138-34CC26A8CD32}" destId="{A87FFCAC-EC48-4873-80E0-0059371EEF22}" srcOrd="0" destOrd="0" presId="urn:microsoft.com/office/officeart/2005/8/layout/hierarchy1"/>
    <dgm:cxn modelId="{28A8C6E4-2FAD-4883-8B5F-D53E84DA730F}" type="presOf" srcId="{CCBB54DD-F1DA-4264-94EB-1D420CDF0B92}" destId="{E131C085-02E3-402C-BC5F-383202D370B3}" srcOrd="0" destOrd="0" presId="urn:microsoft.com/office/officeart/2005/8/layout/hierarchy1"/>
    <dgm:cxn modelId="{BA89D9E2-3E0F-48B6-88EA-61D3A18EA08C}" type="presOf" srcId="{BA6FDB44-52D9-440E-9848-5A29A6439117}" destId="{93B05C6E-02C4-49D7-8727-DD5D78D5DA0E}" srcOrd="0" destOrd="0" presId="urn:microsoft.com/office/officeart/2005/8/layout/hierarchy1"/>
    <dgm:cxn modelId="{73B4CE47-41A2-48B8-8D02-2351705CA2DB}" type="presOf" srcId="{26AF450E-FEB1-4BCE-AF0F-273C7D70C16E}" destId="{8FC3179D-AC7A-4E5F-B226-87FFF321C0A4}" srcOrd="0" destOrd="0" presId="urn:microsoft.com/office/officeart/2005/8/layout/hierarchy1"/>
    <dgm:cxn modelId="{073CAB8A-D56C-48CD-9BD5-1A6269B80A30}" type="presOf" srcId="{BB431368-1B09-4F74-AEC0-052E79803890}" destId="{05F8FA82-F7F4-47A2-9CE3-F5EE039F4580}" srcOrd="0" destOrd="0" presId="urn:microsoft.com/office/officeart/2005/8/layout/hierarchy1"/>
    <dgm:cxn modelId="{5BC66E89-1AF2-47D0-9535-956381867DD4}" srcId="{E0AD4579-41E2-466D-8BDB-BFA8C6570075}" destId="{87C5F600-700B-495B-91D0-7D8286C8B347}" srcOrd="0" destOrd="0" parTransId="{3F3CF59B-B199-49DC-8798-3216907BBD23}" sibTransId="{7F6263EE-44BE-441D-A3EB-3E82DF0AD860}"/>
    <dgm:cxn modelId="{1F090BAF-4498-4CE8-85A9-AEC3542B04AF}" type="presOf" srcId="{E0AD4579-41E2-466D-8BDB-BFA8C6570075}" destId="{7FD235FC-653A-41E0-8A76-3E2CD59DA0D9}" srcOrd="0" destOrd="0" presId="urn:microsoft.com/office/officeart/2005/8/layout/hierarchy1"/>
    <dgm:cxn modelId="{45A8992A-747B-48A8-A5AA-15DD9C1F2CEA}" type="presOf" srcId="{3F3CF59B-B199-49DC-8798-3216907BBD23}" destId="{52131A9D-1436-4585-A2B6-78480B00693E}" srcOrd="0" destOrd="0" presId="urn:microsoft.com/office/officeart/2005/8/layout/hierarchy1"/>
    <dgm:cxn modelId="{0DDD9344-091A-4282-A40F-F9153E752A18}" srcId="{E0AD4579-41E2-466D-8BDB-BFA8C6570075}" destId="{1E19DD74-D62B-48E0-8138-34CC26A8CD32}" srcOrd="1" destOrd="0" parTransId="{07D4C80B-918D-4701-AD3C-0565CD6FCCA9}" sibTransId="{852EA0A4-B7FE-4326-8DE5-63B602D63081}"/>
    <dgm:cxn modelId="{6AF8999E-5A46-4C65-B827-E551384F8BF7}" srcId="{CCBB54DD-F1DA-4264-94EB-1D420CDF0B92}" destId="{E0AD4579-41E2-466D-8BDB-BFA8C6570075}" srcOrd="0" destOrd="0" parTransId="{26AF450E-FEB1-4BCE-AF0F-273C7D70C16E}" sibTransId="{93E64B19-6C29-4D7A-B53F-5709564C954D}"/>
    <dgm:cxn modelId="{0BF02918-9E57-4160-B2F6-4C24F6873DAE}" type="presOf" srcId="{4161CFBA-5D52-45D5-8C86-8C687712B919}" destId="{10099964-FFD9-4288-A7A2-4BB73AA657C5}" srcOrd="0" destOrd="0" presId="urn:microsoft.com/office/officeart/2005/8/layout/hierarchy1"/>
    <dgm:cxn modelId="{4B3D2657-309A-4BB4-BABE-D150273F9E0F}" srcId="{E0AD4579-41E2-466D-8BDB-BFA8C6570075}" destId="{4161CFBA-5D52-45D5-8C86-8C687712B919}" srcOrd="2" destOrd="0" parTransId="{BB431368-1B09-4F74-AEC0-052E79803890}" sibTransId="{0C37A7D0-8D54-475B-A913-1A512EABAE51}"/>
    <dgm:cxn modelId="{AA319473-24C3-4B62-9E37-AE814159943D}" type="presParOf" srcId="{93B05C6E-02C4-49D7-8727-DD5D78D5DA0E}" destId="{C243FE6C-13E1-4AB0-AAF6-94ACADBA7E11}" srcOrd="0" destOrd="0" presId="urn:microsoft.com/office/officeart/2005/8/layout/hierarchy1"/>
    <dgm:cxn modelId="{BFD7FC3A-ECF1-4EBC-ABD9-5222CD550BEC}" type="presParOf" srcId="{C243FE6C-13E1-4AB0-AAF6-94ACADBA7E11}" destId="{0EAF1612-6E1A-45F4-9D4D-40EEB0E3E3D8}" srcOrd="0" destOrd="0" presId="urn:microsoft.com/office/officeart/2005/8/layout/hierarchy1"/>
    <dgm:cxn modelId="{1C5448B1-2146-4773-8589-02CA79DE065F}" type="presParOf" srcId="{0EAF1612-6E1A-45F4-9D4D-40EEB0E3E3D8}" destId="{656821E2-1F33-409E-983A-456B65144040}" srcOrd="0" destOrd="0" presId="urn:microsoft.com/office/officeart/2005/8/layout/hierarchy1"/>
    <dgm:cxn modelId="{157D5E11-F12F-4C84-9521-3466FC509A89}" type="presParOf" srcId="{0EAF1612-6E1A-45F4-9D4D-40EEB0E3E3D8}" destId="{E131C085-02E3-402C-BC5F-383202D370B3}" srcOrd="1" destOrd="0" presId="urn:microsoft.com/office/officeart/2005/8/layout/hierarchy1"/>
    <dgm:cxn modelId="{7FF570A9-AC30-4B3E-A83A-E94BE2BCC6D7}" type="presParOf" srcId="{C243FE6C-13E1-4AB0-AAF6-94ACADBA7E11}" destId="{5ED87E30-872E-48C8-85CF-BCBF0F256D50}" srcOrd="1" destOrd="0" presId="urn:microsoft.com/office/officeart/2005/8/layout/hierarchy1"/>
    <dgm:cxn modelId="{ADCACB32-C5FE-4348-9848-3EF6FC9AB6F0}" type="presParOf" srcId="{5ED87E30-872E-48C8-85CF-BCBF0F256D50}" destId="{8FC3179D-AC7A-4E5F-B226-87FFF321C0A4}" srcOrd="0" destOrd="0" presId="urn:microsoft.com/office/officeart/2005/8/layout/hierarchy1"/>
    <dgm:cxn modelId="{CC51DC58-25DD-4E9A-B334-B4D18593ECCC}" type="presParOf" srcId="{5ED87E30-872E-48C8-85CF-BCBF0F256D50}" destId="{E06D3C9E-A501-4110-A10C-6A2FBDE3040C}" srcOrd="1" destOrd="0" presId="urn:microsoft.com/office/officeart/2005/8/layout/hierarchy1"/>
    <dgm:cxn modelId="{D51AA349-D6DD-40D3-9489-A99BE8A81211}" type="presParOf" srcId="{E06D3C9E-A501-4110-A10C-6A2FBDE3040C}" destId="{7D40EA17-C954-4DC3-8C40-658B44C2DF90}" srcOrd="0" destOrd="0" presId="urn:microsoft.com/office/officeart/2005/8/layout/hierarchy1"/>
    <dgm:cxn modelId="{78A854B8-8C86-4803-8346-884174657825}" type="presParOf" srcId="{7D40EA17-C954-4DC3-8C40-658B44C2DF90}" destId="{6E6B5F0F-B02B-49B1-8562-715ADCDE891A}" srcOrd="0" destOrd="0" presId="urn:microsoft.com/office/officeart/2005/8/layout/hierarchy1"/>
    <dgm:cxn modelId="{804EBEB3-0B49-4513-9123-21829E9A6644}" type="presParOf" srcId="{7D40EA17-C954-4DC3-8C40-658B44C2DF90}" destId="{7FD235FC-653A-41E0-8A76-3E2CD59DA0D9}" srcOrd="1" destOrd="0" presId="urn:microsoft.com/office/officeart/2005/8/layout/hierarchy1"/>
    <dgm:cxn modelId="{5ECFE20B-0179-44F3-A100-752AFE91A829}" type="presParOf" srcId="{E06D3C9E-A501-4110-A10C-6A2FBDE3040C}" destId="{66B69D6F-B0CF-4DB0-B52C-BCDEB44BCB32}" srcOrd="1" destOrd="0" presId="urn:microsoft.com/office/officeart/2005/8/layout/hierarchy1"/>
    <dgm:cxn modelId="{F82F52D9-804B-4D97-8B65-82975BD5F97A}" type="presParOf" srcId="{66B69D6F-B0CF-4DB0-B52C-BCDEB44BCB32}" destId="{52131A9D-1436-4585-A2B6-78480B00693E}" srcOrd="0" destOrd="0" presId="urn:microsoft.com/office/officeart/2005/8/layout/hierarchy1"/>
    <dgm:cxn modelId="{42E97A28-E7D2-4324-8C65-954369915669}" type="presParOf" srcId="{66B69D6F-B0CF-4DB0-B52C-BCDEB44BCB32}" destId="{6B01953A-2BC7-48DD-B3A6-DEFD38D2918B}" srcOrd="1" destOrd="0" presId="urn:microsoft.com/office/officeart/2005/8/layout/hierarchy1"/>
    <dgm:cxn modelId="{E77B0675-4C4D-4384-ABD7-AEDF45803B14}" type="presParOf" srcId="{6B01953A-2BC7-48DD-B3A6-DEFD38D2918B}" destId="{71AFE207-027B-4BE5-AC35-6BABCB9333DF}" srcOrd="0" destOrd="0" presId="urn:microsoft.com/office/officeart/2005/8/layout/hierarchy1"/>
    <dgm:cxn modelId="{413245A3-7EE1-4A70-BF6E-3BF90A3CE959}" type="presParOf" srcId="{71AFE207-027B-4BE5-AC35-6BABCB9333DF}" destId="{0A6FF270-CC2B-40A0-B726-9427FDFFA172}" srcOrd="0" destOrd="0" presId="urn:microsoft.com/office/officeart/2005/8/layout/hierarchy1"/>
    <dgm:cxn modelId="{38C1320F-63AF-44C9-93FA-6103828D6F24}" type="presParOf" srcId="{71AFE207-027B-4BE5-AC35-6BABCB9333DF}" destId="{62577F23-1740-4F72-BA66-1B106678EFEF}" srcOrd="1" destOrd="0" presId="urn:microsoft.com/office/officeart/2005/8/layout/hierarchy1"/>
    <dgm:cxn modelId="{C3CA976D-3267-4EB3-A73E-5427C30CC56B}" type="presParOf" srcId="{6B01953A-2BC7-48DD-B3A6-DEFD38D2918B}" destId="{E0F7058D-664C-43AD-BBA8-A054E09522DD}" srcOrd="1" destOrd="0" presId="urn:microsoft.com/office/officeart/2005/8/layout/hierarchy1"/>
    <dgm:cxn modelId="{1CAE2D75-E0CD-4730-AF00-6F1003F195CC}" type="presParOf" srcId="{66B69D6F-B0CF-4DB0-B52C-BCDEB44BCB32}" destId="{0A4E4A9E-3866-46DC-B45E-14CC4FAE8223}" srcOrd="2" destOrd="0" presId="urn:microsoft.com/office/officeart/2005/8/layout/hierarchy1"/>
    <dgm:cxn modelId="{19EB8D98-E7A1-4A2E-98E6-C152E3FBE2F9}" type="presParOf" srcId="{66B69D6F-B0CF-4DB0-B52C-BCDEB44BCB32}" destId="{E274A533-FE92-4213-AC46-7E68ACF0315C}" srcOrd="3" destOrd="0" presId="urn:microsoft.com/office/officeart/2005/8/layout/hierarchy1"/>
    <dgm:cxn modelId="{AC14B253-13EC-42D7-ACDD-B0C55702A1C8}" type="presParOf" srcId="{E274A533-FE92-4213-AC46-7E68ACF0315C}" destId="{924615E3-25F7-408B-ABF7-320FB10F2A50}" srcOrd="0" destOrd="0" presId="urn:microsoft.com/office/officeart/2005/8/layout/hierarchy1"/>
    <dgm:cxn modelId="{277EB945-B2F9-44B8-9C72-844181AC70BF}" type="presParOf" srcId="{924615E3-25F7-408B-ABF7-320FB10F2A50}" destId="{527D7461-BCB1-4D89-B8E4-49931F670993}" srcOrd="0" destOrd="0" presId="urn:microsoft.com/office/officeart/2005/8/layout/hierarchy1"/>
    <dgm:cxn modelId="{5F37C2EB-7863-4DC8-B5B9-1037C6DB50BB}" type="presParOf" srcId="{924615E3-25F7-408B-ABF7-320FB10F2A50}" destId="{A87FFCAC-EC48-4873-80E0-0059371EEF22}" srcOrd="1" destOrd="0" presId="urn:microsoft.com/office/officeart/2005/8/layout/hierarchy1"/>
    <dgm:cxn modelId="{B25EC22E-E79E-4C4E-A0F1-3191482A81DA}" type="presParOf" srcId="{E274A533-FE92-4213-AC46-7E68ACF0315C}" destId="{DF0B2BAD-1138-4AF4-B6B2-D90234715DB9}" srcOrd="1" destOrd="0" presId="urn:microsoft.com/office/officeart/2005/8/layout/hierarchy1"/>
    <dgm:cxn modelId="{E1D39FB2-2573-4CBB-8558-E5E3B77C446D}" type="presParOf" srcId="{66B69D6F-B0CF-4DB0-B52C-BCDEB44BCB32}" destId="{05F8FA82-F7F4-47A2-9CE3-F5EE039F4580}" srcOrd="4" destOrd="0" presId="urn:microsoft.com/office/officeart/2005/8/layout/hierarchy1"/>
    <dgm:cxn modelId="{8FABF1DF-A199-4782-9F33-2128144C70DC}" type="presParOf" srcId="{66B69D6F-B0CF-4DB0-B52C-BCDEB44BCB32}" destId="{FFBCC208-B73A-489B-8A85-1D2A7AFCA2D6}" srcOrd="5" destOrd="0" presId="urn:microsoft.com/office/officeart/2005/8/layout/hierarchy1"/>
    <dgm:cxn modelId="{C676D385-A129-4500-8843-DC392E9ED4A5}" type="presParOf" srcId="{FFBCC208-B73A-489B-8A85-1D2A7AFCA2D6}" destId="{94B7D624-E2FF-46A7-95F6-1DC9278F00A9}" srcOrd="0" destOrd="0" presId="urn:microsoft.com/office/officeart/2005/8/layout/hierarchy1"/>
    <dgm:cxn modelId="{51B8A090-52B1-45DD-BC81-93A9580A280C}" type="presParOf" srcId="{94B7D624-E2FF-46A7-95F6-1DC9278F00A9}" destId="{F829C36E-216A-4D0D-A5C4-1ED25827957C}" srcOrd="0" destOrd="0" presId="urn:microsoft.com/office/officeart/2005/8/layout/hierarchy1"/>
    <dgm:cxn modelId="{EA318B94-2137-4FD1-954A-73E3C71BF503}" type="presParOf" srcId="{94B7D624-E2FF-46A7-95F6-1DC9278F00A9}" destId="{10099964-FFD9-4288-A7A2-4BB73AA657C5}" srcOrd="1" destOrd="0" presId="urn:microsoft.com/office/officeart/2005/8/layout/hierarchy1"/>
    <dgm:cxn modelId="{D5BB002D-595E-461B-B333-E1F1F39B0351}" type="presParOf" srcId="{FFBCC208-B73A-489B-8A85-1D2A7AFCA2D6}" destId="{B2143597-392E-4491-AB2A-7A3C9D98553E}"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8FA82-F7F4-47A2-9CE3-F5EE039F4580}">
      <dsp:nvSpPr>
        <dsp:cNvPr id="0" name=""/>
        <dsp:cNvSpPr/>
      </dsp:nvSpPr>
      <dsp:spPr>
        <a:xfrm>
          <a:off x="3419826" y="3083730"/>
          <a:ext cx="2408799" cy="565079"/>
        </a:xfrm>
        <a:custGeom>
          <a:avLst/>
          <a:gdLst/>
          <a:ahLst/>
          <a:cxnLst/>
          <a:rect l="0" t="0" r="0" b="0"/>
          <a:pathLst>
            <a:path>
              <a:moveTo>
                <a:pt x="0" y="0"/>
              </a:moveTo>
              <a:lnTo>
                <a:pt x="0" y="381698"/>
              </a:lnTo>
              <a:lnTo>
                <a:pt x="2408799" y="381698"/>
              </a:lnTo>
              <a:lnTo>
                <a:pt x="2408799" y="565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E4A9E-3866-46DC-B45E-14CC4FAE8223}">
      <dsp:nvSpPr>
        <dsp:cNvPr id="0" name=""/>
        <dsp:cNvSpPr/>
      </dsp:nvSpPr>
      <dsp:spPr>
        <a:xfrm>
          <a:off x="3363475" y="3083730"/>
          <a:ext cx="91440" cy="565079"/>
        </a:xfrm>
        <a:custGeom>
          <a:avLst/>
          <a:gdLst/>
          <a:ahLst/>
          <a:cxnLst/>
          <a:rect l="0" t="0" r="0" b="0"/>
          <a:pathLst>
            <a:path>
              <a:moveTo>
                <a:pt x="56350" y="0"/>
              </a:moveTo>
              <a:lnTo>
                <a:pt x="56350" y="381698"/>
              </a:lnTo>
              <a:lnTo>
                <a:pt x="45720" y="381698"/>
              </a:lnTo>
              <a:lnTo>
                <a:pt x="45720" y="565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31A9D-1436-4585-A2B6-78480B00693E}">
      <dsp:nvSpPr>
        <dsp:cNvPr id="0" name=""/>
        <dsp:cNvSpPr/>
      </dsp:nvSpPr>
      <dsp:spPr>
        <a:xfrm>
          <a:off x="989766" y="3083730"/>
          <a:ext cx="2430059" cy="565079"/>
        </a:xfrm>
        <a:custGeom>
          <a:avLst/>
          <a:gdLst/>
          <a:ahLst/>
          <a:cxnLst/>
          <a:rect l="0" t="0" r="0" b="0"/>
          <a:pathLst>
            <a:path>
              <a:moveTo>
                <a:pt x="2430059" y="0"/>
              </a:moveTo>
              <a:lnTo>
                <a:pt x="2430059" y="381698"/>
              </a:lnTo>
              <a:lnTo>
                <a:pt x="0" y="381698"/>
              </a:lnTo>
              <a:lnTo>
                <a:pt x="0" y="565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3179D-AC7A-4E5F-B226-87FFF321C0A4}">
      <dsp:nvSpPr>
        <dsp:cNvPr id="0" name=""/>
        <dsp:cNvSpPr/>
      </dsp:nvSpPr>
      <dsp:spPr>
        <a:xfrm>
          <a:off x="3374106" y="1538086"/>
          <a:ext cx="91440" cy="288639"/>
        </a:xfrm>
        <a:custGeom>
          <a:avLst/>
          <a:gdLst/>
          <a:ahLst/>
          <a:cxnLst/>
          <a:rect l="0" t="0" r="0" b="0"/>
          <a:pathLst>
            <a:path>
              <a:moveTo>
                <a:pt x="45720" y="0"/>
              </a:moveTo>
              <a:lnTo>
                <a:pt x="45720" y="2886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821E2-1F33-409E-983A-456B65144040}">
      <dsp:nvSpPr>
        <dsp:cNvPr id="0" name=""/>
        <dsp:cNvSpPr/>
      </dsp:nvSpPr>
      <dsp:spPr>
        <a:xfrm>
          <a:off x="2430059" y="526463"/>
          <a:ext cx="1979533" cy="1011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1C085-02E3-402C-BC5F-383202D370B3}">
      <dsp:nvSpPr>
        <dsp:cNvPr id="0" name=""/>
        <dsp:cNvSpPr/>
      </dsp:nvSpPr>
      <dsp:spPr>
        <a:xfrm>
          <a:off x="2650007" y="735413"/>
          <a:ext cx="1979533" cy="10116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Directeur</a:t>
          </a:r>
          <a:r>
            <a:rPr lang="fr-FR" sz="1100" kern="1200"/>
            <a:t/>
          </a:r>
          <a:br>
            <a:rPr lang="fr-FR" sz="1100" kern="1200"/>
          </a:br>
          <a:r>
            <a:rPr lang="fr-FR" sz="1100" kern="1200"/>
            <a:t>Giele Freddy</a:t>
          </a:r>
          <a:br>
            <a:rPr lang="fr-FR" sz="1100" kern="1200"/>
          </a:br>
          <a:r>
            <a:rPr lang="fr-FR" sz="1100" kern="1200"/>
            <a:t>02/217.53.78</a:t>
          </a:r>
        </a:p>
      </dsp:txBody>
      <dsp:txXfrm>
        <a:off x="2679636" y="765042"/>
        <a:ext cx="1920275" cy="952365"/>
      </dsp:txXfrm>
    </dsp:sp>
    <dsp:sp modelId="{6E6B5F0F-B02B-49B1-8562-715ADCDE891A}">
      <dsp:nvSpPr>
        <dsp:cNvPr id="0" name=""/>
        <dsp:cNvSpPr/>
      </dsp:nvSpPr>
      <dsp:spPr>
        <a:xfrm>
          <a:off x="2430059" y="1826726"/>
          <a:ext cx="1979533" cy="12570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D235FC-653A-41E0-8A76-3E2CD59DA0D9}">
      <dsp:nvSpPr>
        <dsp:cNvPr id="0" name=""/>
        <dsp:cNvSpPr/>
      </dsp:nvSpPr>
      <dsp:spPr>
        <a:xfrm>
          <a:off x="2650007" y="2035677"/>
          <a:ext cx="1979533" cy="1257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Responsable pédagogique</a:t>
          </a:r>
          <a:r>
            <a:rPr lang="fr-FR" sz="1100" kern="1200"/>
            <a:t/>
          </a:r>
          <a:br>
            <a:rPr lang="fr-FR" sz="1100" kern="1200"/>
          </a:br>
          <a:r>
            <a:rPr lang="fr-FR" sz="1100" kern="1200"/>
            <a:t>Boudart Steve</a:t>
          </a:r>
          <a:br>
            <a:rPr lang="fr-FR" sz="1100" kern="1200"/>
          </a:br>
          <a:r>
            <a:rPr lang="fr-FR" sz="1100" kern="1200"/>
            <a:t>02/217.53.78</a:t>
          </a:r>
          <a:br>
            <a:rPr lang="fr-FR" sz="1100" kern="1200"/>
          </a:br>
          <a:r>
            <a:rPr lang="fr-FR" sz="1100" kern="1200"/>
            <a:t>02/218.58.41</a:t>
          </a:r>
        </a:p>
      </dsp:txBody>
      <dsp:txXfrm>
        <a:off x="2686823" y="2072493"/>
        <a:ext cx="1905901" cy="1183371"/>
      </dsp:txXfrm>
    </dsp:sp>
    <dsp:sp modelId="{0A6FF270-CC2B-40A0-B726-9427FDFFA172}">
      <dsp:nvSpPr>
        <dsp:cNvPr id="0" name=""/>
        <dsp:cNvSpPr/>
      </dsp:nvSpPr>
      <dsp:spPr>
        <a:xfrm>
          <a:off x="0" y="3648810"/>
          <a:ext cx="1979533" cy="12570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577F23-1740-4F72-BA66-1B106678EFEF}">
      <dsp:nvSpPr>
        <dsp:cNvPr id="0" name=""/>
        <dsp:cNvSpPr/>
      </dsp:nvSpPr>
      <dsp:spPr>
        <a:xfrm>
          <a:off x="219948" y="3857760"/>
          <a:ext cx="1979533" cy="1257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Permanence psycho-sociale</a:t>
          </a:r>
          <a:r>
            <a:rPr lang="fr-FR" sz="1100" kern="1200"/>
            <a:t/>
          </a:r>
          <a:br>
            <a:rPr lang="fr-FR" sz="1100" kern="1200"/>
          </a:br>
          <a:r>
            <a:rPr lang="fr-FR" sz="1100" kern="1200"/>
            <a:t>Duflont Coralie</a:t>
          </a:r>
          <a:br>
            <a:rPr lang="fr-FR" sz="1100" kern="1200"/>
          </a:br>
          <a:r>
            <a:rPr lang="fr-FR" sz="1100" kern="1200"/>
            <a:t>Tazi Ahmed</a:t>
          </a:r>
          <a:br>
            <a:rPr lang="fr-FR" sz="1100" kern="1200"/>
          </a:br>
          <a:r>
            <a:rPr lang="fr-FR" sz="1100" kern="1200"/>
            <a:t>02/218.58.41</a:t>
          </a:r>
        </a:p>
      </dsp:txBody>
      <dsp:txXfrm>
        <a:off x="256764" y="3894576"/>
        <a:ext cx="1905901" cy="1183371"/>
      </dsp:txXfrm>
    </dsp:sp>
    <dsp:sp modelId="{527D7461-BCB1-4D89-B8E4-49931F670993}">
      <dsp:nvSpPr>
        <dsp:cNvPr id="0" name=""/>
        <dsp:cNvSpPr/>
      </dsp:nvSpPr>
      <dsp:spPr>
        <a:xfrm>
          <a:off x="2419429" y="3648810"/>
          <a:ext cx="1979533" cy="12570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7FFCAC-EC48-4873-80E0-0059371EEF22}">
      <dsp:nvSpPr>
        <dsp:cNvPr id="0" name=""/>
        <dsp:cNvSpPr/>
      </dsp:nvSpPr>
      <dsp:spPr>
        <a:xfrm>
          <a:off x="2639377" y="3857760"/>
          <a:ext cx="1979533" cy="12570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t>Secrétariat</a:t>
          </a:r>
          <a:r>
            <a:rPr lang="fr-FR" sz="1100" kern="1200"/>
            <a:t/>
          </a:r>
          <a:br>
            <a:rPr lang="fr-FR" sz="1100" kern="1200"/>
          </a:br>
          <a:r>
            <a:rPr lang="fr-FR" sz="1100" kern="1200"/>
            <a:t>Giele Félix</a:t>
          </a:r>
          <a:br>
            <a:rPr lang="fr-FR" sz="1100" kern="1200"/>
          </a:br>
          <a:r>
            <a:rPr lang="fr-FR" sz="1100" kern="1200"/>
            <a:t>02/218.58.41</a:t>
          </a:r>
          <a:br>
            <a:rPr lang="fr-FR" sz="1100" kern="1200"/>
          </a:br>
          <a:r>
            <a:rPr lang="fr-FR" sz="1100" kern="1200"/>
            <a:t>Cosgun Engin</a:t>
          </a:r>
          <a:br>
            <a:rPr lang="fr-FR" sz="1100" kern="1200"/>
          </a:br>
          <a:r>
            <a:rPr lang="fr-FR" sz="1100" kern="1200"/>
            <a:t>Challouki Farida</a:t>
          </a:r>
          <a:br>
            <a:rPr lang="fr-FR" sz="1100" kern="1200"/>
          </a:br>
          <a:r>
            <a:rPr lang="fr-FR" sz="1100" kern="1200"/>
            <a:t>02/217.53.78</a:t>
          </a:r>
        </a:p>
      </dsp:txBody>
      <dsp:txXfrm>
        <a:off x="2676193" y="3894576"/>
        <a:ext cx="1905901" cy="1183371"/>
      </dsp:txXfrm>
    </dsp:sp>
    <dsp:sp modelId="{F829C36E-216A-4D0D-A5C4-1ED25827957C}">
      <dsp:nvSpPr>
        <dsp:cNvPr id="0" name=""/>
        <dsp:cNvSpPr/>
      </dsp:nvSpPr>
      <dsp:spPr>
        <a:xfrm>
          <a:off x="4838858" y="3648810"/>
          <a:ext cx="1979533" cy="12760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099964-FFD9-4288-A7A2-4BB73AA657C5}">
      <dsp:nvSpPr>
        <dsp:cNvPr id="0" name=""/>
        <dsp:cNvSpPr/>
      </dsp:nvSpPr>
      <dsp:spPr>
        <a:xfrm>
          <a:off x="5058806" y="3857760"/>
          <a:ext cx="1979533" cy="12760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fr-FR" sz="1100" b="1" kern="1200"/>
        </a:p>
        <a:p>
          <a:pPr lvl="0" algn="ctr" defTabSz="488950">
            <a:lnSpc>
              <a:spcPct val="90000"/>
            </a:lnSpc>
            <a:spcBef>
              <a:spcPct val="0"/>
            </a:spcBef>
            <a:spcAft>
              <a:spcPct val="35000"/>
            </a:spcAft>
          </a:pPr>
          <a:r>
            <a:rPr lang="fr-FR" sz="1100" b="1" kern="1200"/>
            <a:t>Activités éducatives</a:t>
          </a:r>
          <a:r>
            <a:rPr lang="fr-FR" sz="1100" kern="1200"/>
            <a:t/>
          </a:r>
          <a:br>
            <a:rPr lang="fr-FR" sz="1100" kern="1200"/>
          </a:br>
          <a:r>
            <a:rPr lang="fr-FR" sz="1100" kern="1200"/>
            <a:t>Abba Ali</a:t>
          </a:r>
          <a:br>
            <a:rPr lang="fr-FR" sz="1100" kern="1200"/>
          </a:br>
          <a:r>
            <a:rPr lang="fr-FR" sz="1100" kern="1200"/>
            <a:t>Lepez Richard</a:t>
          </a:r>
          <a:br>
            <a:rPr lang="fr-FR" sz="1100" kern="1200"/>
          </a:br>
          <a:r>
            <a:rPr lang="fr-FR" sz="1100" kern="1200"/>
            <a:t>Yalçin Fehmi</a:t>
          </a:r>
          <a:br>
            <a:rPr lang="fr-FR" sz="1100" kern="1200"/>
          </a:br>
          <a:r>
            <a:rPr lang="fr-FR" sz="1100" kern="1200"/>
            <a:t>Delooz Roxan</a:t>
          </a:r>
          <a:br>
            <a:rPr lang="fr-FR" sz="1100" kern="1200"/>
          </a:br>
          <a:r>
            <a:rPr lang="fr-FR" sz="1100" kern="1200"/>
            <a:t>02/217.53.78</a:t>
          </a:r>
          <a:br>
            <a:rPr lang="fr-FR" sz="1100" kern="1200"/>
          </a:br>
          <a:endParaRPr lang="fr-FR" sz="1100" kern="1200"/>
        </a:p>
        <a:p>
          <a:pPr lvl="0" algn="ctr" defTabSz="488950">
            <a:lnSpc>
              <a:spcPct val="90000"/>
            </a:lnSpc>
            <a:spcBef>
              <a:spcPct val="0"/>
            </a:spcBef>
            <a:spcAft>
              <a:spcPct val="35000"/>
            </a:spcAft>
          </a:pPr>
          <a:endParaRPr lang="fr-FR" sz="1100" kern="1200"/>
        </a:p>
      </dsp:txBody>
      <dsp:txXfrm>
        <a:off x="5096180" y="3895134"/>
        <a:ext cx="1904785" cy="1201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862F-A09D-4B96-8800-ADBAA2A7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Fehmi Yalcin</cp:lastModifiedBy>
  <cp:revision>2</cp:revision>
  <cp:lastPrinted>2020-06-22T13:17:00Z</cp:lastPrinted>
  <dcterms:created xsi:type="dcterms:W3CDTF">2020-07-23T13:11:00Z</dcterms:created>
  <dcterms:modified xsi:type="dcterms:W3CDTF">2020-07-23T13:11:00Z</dcterms:modified>
</cp:coreProperties>
</file>